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286B" w14:textId="46F8C76F" w:rsidR="00D76517" w:rsidRPr="00506A1B" w:rsidRDefault="004E0AA2" w:rsidP="00506A1B">
      <w:pPr>
        <w:spacing w:line="276" w:lineRule="auto"/>
        <w:rPr>
          <w:rFonts w:cs="Arial"/>
          <w:i/>
          <w:szCs w:val="22"/>
        </w:rPr>
      </w:pPr>
      <w:r w:rsidRPr="00506A1B">
        <w:rPr>
          <w:rFonts w:cs="Arial"/>
          <w:noProof/>
          <w:szCs w:val="22"/>
        </w:rPr>
        <w:drawing>
          <wp:anchor distT="0" distB="0" distL="114300" distR="114300" simplePos="0" relativeHeight="251663360" behindDoc="0" locked="0" layoutInCell="1" allowOverlap="1" wp14:anchorId="5B33D337" wp14:editId="6C15A4F6">
            <wp:simplePos x="0" y="0"/>
            <wp:positionH relativeFrom="column">
              <wp:posOffset>-50195</wp:posOffset>
            </wp:positionH>
            <wp:positionV relativeFrom="paragraph">
              <wp:posOffset>179044</wp:posOffset>
            </wp:positionV>
            <wp:extent cx="1024890" cy="765251"/>
            <wp:effectExtent l="0" t="0" r="381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7"/>
                    <a:stretch>
                      <a:fillRect/>
                    </a:stretch>
                  </pic:blipFill>
                  <pic:spPr>
                    <a:xfrm>
                      <a:off x="0" y="0"/>
                      <a:ext cx="1024890" cy="7652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2FF8324B" w14:textId="77777777" w:rsidR="00D76517" w:rsidRPr="00506A1B" w:rsidRDefault="00D76517" w:rsidP="00506A1B">
      <w:pPr>
        <w:spacing w:line="276" w:lineRule="auto"/>
        <w:rPr>
          <w:rFonts w:cs="Arial"/>
          <w:i/>
          <w:szCs w:val="22"/>
          <w:lang w:val="de-CH"/>
        </w:rPr>
      </w:pPr>
      <w:r w:rsidRPr="00506A1B">
        <w:rPr>
          <w:rFonts w:cs="Arial"/>
          <w:i/>
          <w:szCs w:val="22"/>
          <w:lang w:val="de-CH"/>
        </w:rPr>
        <w:t xml:space="preserve">  </w:t>
      </w:r>
    </w:p>
    <w:p w14:paraId="5FAE26AB" w14:textId="77777777" w:rsidR="00D76517" w:rsidRPr="00506A1B" w:rsidRDefault="00917049" w:rsidP="00506A1B">
      <w:pPr>
        <w:spacing w:line="276" w:lineRule="auto"/>
        <w:rPr>
          <w:rFonts w:cs="Arial"/>
          <w:i/>
          <w:szCs w:val="22"/>
          <w:lang w:val="de-CH"/>
        </w:rPr>
      </w:pPr>
      <w:r w:rsidRPr="00506A1B">
        <w:rPr>
          <w:rFonts w:cs="Arial"/>
          <w:i/>
          <w:noProof/>
          <w:szCs w:val="22"/>
        </w:rPr>
        <w:drawing>
          <wp:anchor distT="0" distB="0" distL="114300" distR="114300" simplePos="0" relativeHeight="251659264" behindDoc="0" locked="0" layoutInCell="1" allowOverlap="1" wp14:anchorId="5F1ECB4E" wp14:editId="06C12905">
            <wp:simplePos x="0" y="0"/>
            <wp:positionH relativeFrom="column">
              <wp:posOffset>1354697</wp:posOffset>
            </wp:positionH>
            <wp:positionV relativeFrom="paragraph">
              <wp:posOffset>35350</wp:posOffset>
            </wp:positionV>
            <wp:extent cx="1502060" cy="563822"/>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oNatura.jpg"/>
                    <pic:cNvPicPr/>
                  </pic:nvPicPr>
                  <pic:blipFill>
                    <a:blip r:embed="rId8">
                      <a:extLst>
                        <a:ext uri="{28A0092B-C50C-407E-A947-70E740481C1C}">
                          <a14:useLocalDpi xmlns:a14="http://schemas.microsoft.com/office/drawing/2010/main" val="0"/>
                        </a:ext>
                      </a:extLst>
                    </a:blip>
                    <a:stretch>
                      <a:fillRect/>
                    </a:stretch>
                  </pic:blipFill>
                  <pic:spPr>
                    <a:xfrm>
                      <a:off x="0" y="0"/>
                      <a:ext cx="1502060" cy="56382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70E6140" w14:textId="1F958AC1" w:rsidR="00D76517" w:rsidRPr="00506A1B" w:rsidRDefault="00D76517" w:rsidP="00506A1B">
      <w:pPr>
        <w:spacing w:line="276" w:lineRule="auto"/>
        <w:rPr>
          <w:rFonts w:cs="Arial"/>
          <w:i/>
          <w:szCs w:val="22"/>
          <w:lang w:val="de-CH"/>
        </w:rPr>
      </w:pPr>
    </w:p>
    <w:p w14:paraId="3DB59E6E" w14:textId="77777777" w:rsidR="00D76517" w:rsidRPr="00506A1B" w:rsidRDefault="00D76517" w:rsidP="00506A1B">
      <w:pPr>
        <w:spacing w:line="276" w:lineRule="auto"/>
        <w:rPr>
          <w:rFonts w:cs="Arial"/>
          <w:i/>
          <w:szCs w:val="22"/>
          <w:lang w:val="de-CH"/>
        </w:rPr>
      </w:pPr>
    </w:p>
    <w:p w14:paraId="7B8BB50E" w14:textId="77777777" w:rsidR="00D76517" w:rsidRPr="00506A1B" w:rsidRDefault="00D76517" w:rsidP="00506A1B">
      <w:pPr>
        <w:spacing w:line="276" w:lineRule="auto"/>
        <w:rPr>
          <w:rFonts w:cs="Arial"/>
          <w:i/>
          <w:szCs w:val="22"/>
          <w:lang w:val="de-CH"/>
        </w:rPr>
      </w:pPr>
    </w:p>
    <w:p w14:paraId="5A631FAB" w14:textId="77777777" w:rsidR="00D76517" w:rsidRPr="00506A1B" w:rsidRDefault="00D76517" w:rsidP="00506A1B">
      <w:pPr>
        <w:spacing w:line="276" w:lineRule="auto"/>
        <w:rPr>
          <w:rFonts w:cs="Arial"/>
          <w:i/>
          <w:szCs w:val="22"/>
          <w:lang w:val="de-CH"/>
        </w:rPr>
      </w:pPr>
    </w:p>
    <w:p w14:paraId="01245C1A" w14:textId="77777777" w:rsidR="00506A1B" w:rsidRPr="00506A1B" w:rsidRDefault="00506A1B" w:rsidP="00506A1B">
      <w:pPr>
        <w:spacing w:line="276" w:lineRule="auto"/>
        <w:rPr>
          <w:rFonts w:eastAsia="Times New Roman" w:cs="Arial"/>
          <w:i/>
          <w:iCs/>
          <w:color w:val="454545"/>
          <w:szCs w:val="22"/>
          <w:shd w:val="clear" w:color="auto" w:fill="FFFFFF"/>
        </w:rPr>
      </w:pPr>
      <w:r w:rsidRPr="00506A1B">
        <w:rPr>
          <w:rFonts w:eastAsia="Times New Roman" w:cs="Arial"/>
          <w:i/>
          <w:iCs/>
          <w:color w:val="454545"/>
          <w:szCs w:val="22"/>
          <w:shd w:val="clear" w:color="auto" w:fill="FFFFFF"/>
        </w:rPr>
        <w:t>Medienmitteilung von BirdLife Schweiz und Pro Natura vom 30.11.2022</w:t>
      </w:r>
    </w:p>
    <w:p w14:paraId="6AEDFDBA" w14:textId="77777777" w:rsidR="00506A1B" w:rsidRPr="00506A1B" w:rsidRDefault="00506A1B" w:rsidP="00506A1B">
      <w:pPr>
        <w:spacing w:line="276" w:lineRule="auto"/>
        <w:rPr>
          <w:rFonts w:eastAsia="Times New Roman" w:cs="Arial"/>
          <w:color w:val="454545"/>
          <w:szCs w:val="22"/>
          <w:shd w:val="clear" w:color="auto" w:fill="FFFFFF"/>
        </w:rPr>
      </w:pPr>
    </w:p>
    <w:p w14:paraId="7204FC34" w14:textId="77777777" w:rsidR="00506A1B" w:rsidRPr="00506A1B" w:rsidRDefault="00506A1B" w:rsidP="00506A1B">
      <w:pPr>
        <w:spacing w:line="276" w:lineRule="auto"/>
        <w:rPr>
          <w:rFonts w:eastAsia="Times New Roman" w:cs="Arial"/>
          <w:b/>
          <w:color w:val="454545"/>
          <w:sz w:val="32"/>
          <w:szCs w:val="32"/>
          <w:shd w:val="clear" w:color="auto" w:fill="FFFFFF"/>
        </w:rPr>
      </w:pPr>
      <w:r w:rsidRPr="00506A1B">
        <w:rPr>
          <w:rFonts w:eastAsia="Times New Roman" w:cs="Arial"/>
          <w:b/>
          <w:color w:val="454545"/>
          <w:sz w:val="32"/>
          <w:szCs w:val="32"/>
          <w:shd w:val="clear" w:color="auto" w:fill="FFFFFF"/>
        </w:rPr>
        <w:t>Artenvielfalt bedroht: seit 10 Jahren Stillstand bei Schutzgebieten in der Schweiz</w:t>
      </w:r>
    </w:p>
    <w:p w14:paraId="444C4CD4" w14:textId="77777777" w:rsidR="00506A1B" w:rsidRPr="00506A1B" w:rsidRDefault="00506A1B" w:rsidP="00506A1B">
      <w:pPr>
        <w:spacing w:line="276" w:lineRule="auto"/>
        <w:rPr>
          <w:rFonts w:eastAsia="Times New Roman" w:cs="Arial"/>
          <w:color w:val="454545"/>
          <w:szCs w:val="22"/>
          <w:shd w:val="clear" w:color="auto" w:fill="FFFFFF"/>
        </w:rPr>
      </w:pPr>
    </w:p>
    <w:p w14:paraId="3E2C3742" w14:textId="77777777" w:rsidR="00506A1B" w:rsidRPr="00506A1B" w:rsidRDefault="00506A1B" w:rsidP="00506A1B">
      <w:pPr>
        <w:spacing w:line="276" w:lineRule="auto"/>
        <w:rPr>
          <w:rFonts w:eastAsia="Times New Roman" w:cs="Arial"/>
          <w:b/>
          <w:bCs/>
          <w:i/>
          <w:color w:val="454545"/>
          <w:szCs w:val="22"/>
          <w:shd w:val="clear" w:color="auto" w:fill="FFFFFF"/>
        </w:rPr>
      </w:pPr>
      <w:r w:rsidRPr="00506A1B">
        <w:rPr>
          <w:rFonts w:eastAsia="Times New Roman" w:cs="Arial"/>
          <w:b/>
          <w:bCs/>
          <w:i/>
          <w:color w:val="454545"/>
          <w:szCs w:val="22"/>
          <w:shd w:val="clear" w:color="auto" w:fill="FFFFFF"/>
        </w:rPr>
        <w:t>Diese Woche zieht die Berner Konvention in Strassburg Bilanz, wie weit das paneuropäische Schutzgebietsnetz Smaragd vorangeschritten ist. Vor zehn Jahren waren diesbezüglich auch in der Schweiz gewisse Fortschritte sichtbar. Doch während seitdem das Smaragd-Netzwerk europaweit immer weiter anwächst</w:t>
      </w:r>
      <w:r w:rsidRPr="00506A1B">
        <w:rPr>
          <w:rStyle w:val="Funotenzeichen"/>
          <w:rFonts w:eastAsia="Times New Roman" w:cs="Arial"/>
          <w:b/>
          <w:bCs/>
          <w:i/>
          <w:color w:val="454545"/>
          <w:szCs w:val="22"/>
          <w:shd w:val="clear" w:color="auto" w:fill="FFFFFF"/>
        </w:rPr>
        <w:footnoteReference w:id="1"/>
      </w:r>
      <w:r w:rsidRPr="00506A1B">
        <w:rPr>
          <w:rFonts w:eastAsia="Times New Roman" w:cs="Arial"/>
          <w:b/>
          <w:bCs/>
          <w:i/>
          <w:color w:val="454545"/>
          <w:szCs w:val="22"/>
          <w:shd w:val="clear" w:color="auto" w:fill="FFFFFF"/>
        </w:rPr>
        <w:t xml:space="preserve">, liegt der Prozess in der Schweiz brach: Seit zehn Jahren nimmt die Schweiz ihre Verpflichtung, die auf internationaler Ebene prioritären Tier- und Pflanzenarten besser zu schützen, nicht mehr wahr. Damit bleibt die Schweiz bezüglich Schutzgebieten nicht nur das Schlusslicht ganz Europas, sondern setzt auch ihre besonders prioritären Arten der Gefahr des Aussterbens aus. </w:t>
      </w:r>
    </w:p>
    <w:p w14:paraId="4150BB70" w14:textId="77777777" w:rsidR="00506A1B" w:rsidRPr="00506A1B" w:rsidRDefault="00506A1B" w:rsidP="00506A1B">
      <w:pPr>
        <w:spacing w:line="276" w:lineRule="auto"/>
        <w:rPr>
          <w:rFonts w:eastAsia="Times New Roman" w:cs="Arial"/>
          <w:color w:val="454545"/>
          <w:szCs w:val="22"/>
          <w:shd w:val="clear" w:color="auto" w:fill="FFFFFF"/>
        </w:rPr>
      </w:pPr>
    </w:p>
    <w:p w14:paraId="51339712" w14:textId="3B663B4B" w:rsidR="00506A1B" w:rsidRPr="00506A1B" w:rsidRDefault="00506A1B" w:rsidP="00506A1B">
      <w:pPr>
        <w:spacing w:line="276" w:lineRule="auto"/>
        <w:rPr>
          <w:rFonts w:eastAsia="Times New Roman" w:cs="Arial"/>
          <w:color w:val="454545"/>
          <w:szCs w:val="22"/>
          <w:shd w:val="clear" w:color="auto" w:fill="FFFFFF"/>
        </w:rPr>
      </w:pPr>
      <w:r w:rsidRPr="00506A1B">
        <w:rPr>
          <w:rFonts w:eastAsia="Times New Roman" w:cs="Arial"/>
          <w:color w:val="454545"/>
          <w:szCs w:val="22"/>
          <w:shd w:val="clear" w:color="auto" w:fill="FFFFFF"/>
        </w:rPr>
        <w:t>Das Smaragd-Netzwerk ist ein gesamteuropäisches System von Schutzgebieten, das gefährdete Tier- und Pflanzenarten sowie Lebensräume schützen soll. Vor zehn Jahren war die Schweiz noch am Aufbau des Schutzgebiets-Netzwerks beteiligt: Am 30. November 2012 hat die Berner Konvention des Europarats 37 Schweizer Smaragd-Gebiete anerkannt. Doch bereits damals sagte das Bundesamt für Umwelt (BAFU) klar: „Gemäss der Evaluation der Berner Konvention müssen noch weitere Gebiete ausgewiesen und angemeldet werden, um den Schutz der in der Schweiz vorkommenden Smaragd-Arten und -Lebensräume sicherzustellen“</w:t>
      </w:r>
      <w:r w:rsidRPr="00506A1B">
        <w:rPr>
          <w:rStyle w:val="Funotenzeichen"/>
          <w:rFonts w:eastAsia="Times New Roman" w:cs="Arial"/>
          <w:color w:val="454545"/>
          <w:szCs w:val="22"/>
          <w:shd w:val="clear" w:color="auto" w:fill="FFFFFF"/>
        </w:rPr>
        <w:footnoteReference w:id="2"/>
      </w:r>
      <w:r w:rsidRPr="00506A1B">
        <w:rPr>
          <w:rFonts w:eastAsia="Times New Roman" w:cs="Arial"/>
          <w:color w:val="454545"/>
          <w:szCs w:val="22"/>
          <w:shd w:val="clear" w:color="auto" w:fill="FFFFFF"/>
        </w:rPr>
        <w:t xml:space="preserve">. Gerade einmal für </w:t>
      </w:r>
      <w:r w:rsidR="002F7F31">
        <w:rPr>
          <w:rFonts w:eastAsia="Times New Roman" w:cs="Arial"/>
          <w:color w:val="454545"/>
          <w:szCs w:val="22"/>
          <w:shd w:val="clear" w:color="auto" w:fill="FFFFFF"/>
        </w:rPr>
        <w:t>eine Handvoll</w:t>
      </w:r>
      <w:r w:rsidRPr="00506A1B">
        <w:rPr>
          <w:rFonts w:eastAsia="Times New Roman" w:cs="Arial"/>
          <w:color w:val="454545"/>
          <w:szCs w:val="22"/>
          <w:shd w:val="clear" w:color="auto" w:fill="FFFFFF"/>
        </w:rPr>
        <w:t xml:space="preserve"> der Arten und für keinen der Lebensräume sind genügend Gebiete ausgewiesen worden. Die nötigen weiteren Ausweisungen sind bisher nie erfolgt, obwohl das Smaragd-Netzwerk 2020 hätte aufgebaut sein müssen – eine Entscheidung der Berner Konvention, die seinerzeit übrigens die Schweiz vorgeschlagen hatte. </w:t>
      </w:r>
    </w:p>
    <w:p w14:paraId="43377025" w14:textId="77777777" w:rsidR="00506A1B" w:rsidRPr="00506A1B" w:rsidRDefault="00506A1B" w:rsidP="00506A1B">
      <w:pPr>
        <w:spacing w:line="276" w:lineRule="auto"/>
        <w:rPr>
          <w:rFonts w:eastAsia="Times New Roman" w:cs="Arial"/>
          <w:color w:val="454545"/>
          <w:szCs w:val="22"/>
          <w:shd w:val="clear" w:color="auto" w:fill="FFFFFF"/>
        </w:rPr>
      </w:pPr>
    </w:p>
    <w:p w14:paraId="40D616C7" w14:textId="77777777" w:rsidR="00506A1B" w:rsidRPr="00506A1B" w:rsidRDefault="00506A1B" w:rsidP="00506A1B">
      <w:pPr>
        <w:spacing w:line="276" w:lineRule="auto"/>
        <w:rPr>
          <w:rFonts w:eastAsia="Times New Roman" w:cs="Arial"/>
          <w:b/>
          <w:bCs/>
          <w:color w:val="454545"/>
          <w:szCs w:val="22"/>
          <w:shd w:val="clear" w:color="auto" w:fill="FFFFFF"/>
        </w:rPr>
      </w:pPr>
      <w:r w:rsidRPr="00506A1B">
        <w:rPr>
          <w:rFonts w:eastAsia="Times New Roman" w:cs="Arial"/>
          <w:b/>
          <w:bCs/>
          <w:color w:val="454545"/>
          <w:szCs w:val="22"/>
          <w:shd w:val="clear" w:color="auto" w:fill="FFFFFF"/>
        </w:rPr>
        <w:t>Letzte Chance bisher ungenutzt</w:t>
      </w:r>
    </w:p>
    <w:p w14:paraId="7034BA3D" w14:textId="6A5876D7" w:rsidR="00506A1B" w:rsidRPr="00506A1B" w:rsidRDefault="00506A1B" w:rsidP="00506A1B">
      <w:pPr>
        <w:spacing w:line="276" w:lineRule="auto"/>
        <w:rPr>
          <w:rFonts w:eastAsia="Times New Roman" w:cs="Arial"/>
          <w:color w:val="454545"/>
          <w:szCs w:val="22"/>
          <w:shd w:val="clear" w:color="auto" w:fill="FFFFFF"/>
        </w:rPr>
      </w:pPr>
      <w:r w:rsidRPr="00506A1B">
        <w:rPr>
          <w:rFonts w:eastAsia="Times New Roman" w:cs="Arial"/>
          <w:color w:val="454545"/>
          <w:szCs w:val="22"/>
          <w:shd w:val="clear" w:color="auto" w:fill="FFFFFF"/>
        </w:rPr>
        <w:t>Im Jahr 2020 führte die Berner Konvention eine detaillierte Analyse durch</w:t>
      </w:r>
      <w:r w:rsidRPr="00506A1B">
        <w:rPr>
          <w:rStyle w:val="Funotenzeichen"/>
          <w:rFonts w:eastAsia="Times New Roman" w:cs="Arial"/>
          <w:color w:val="454545"/>
          <w:szCs w:val="22"/>
          <w:shd w:val="clear" w:color="auto" w:fill="FFFFFF"/>
        </w:rPr>
        <w:footnoteReference w:id="3"/>
      </w:r>
      <w:r w:rsidRPr="00506A1B">
        <w:rPr>
          <w:rFonts w:eastAsia="Times New Roman" w:cs="Arial"/>
          <w:color w:val="454545"/>
          <w:szCs w:val="22"/>
          <w:shd w:val="clear" w:color="auto" w:fill="FFFFFF"/>
        </w:rPr>
        <w:t xml:space="preserve">. Zu unserem Land hielt sie fest: „Leider hat die Schweiz nach 2012 keine Fortschritte gezeigt bei der Bezeichnung neuer Gebiete“ und fuhr fort: „Der Index der Erreichung der Vorgaben und die Abdeckung der bestehenden Gebiete blieb sehr tief“.  Die Untersuchung zeigt denn auch, dass die Schweiz nur gerade 1,4 % von dem umgesetzt </w:t>
      </w:r>
      <w:r w:rsidR="00581345">
        <w:rPr>
          <w:rFonts w:eastAsia="Times New Roman" w:cs="Arial"/>
          <w:color w:val="454545"/>
          <w:szCs w:val="22"/>
          <w:shd w:val="clear" w:color="auto" w:fill="FFFFFF"/>
        </w:rPr>
        <w:t>hat</w:t>
      </w:r>
      <w:r w:rsidRPr="00506A1B">
        <w:rPr>
          <w:rFonts w:eastAsia="Times New Roman" w:cs="Arial"/>
          <w:color w:val="454545"/>
          <w:szCs w:val="22"/>
          <w:shd w:val="clear" w:color="auto" w:fill="FFFFFF"/>
        </w:rPr>
        <w:t xml:space="preserve">, was nötig wäre – oder anders gesagt, nur für 1,4 % der zu durch das Smaragd-Netzwerk zu schützenden Arten und Lebensräume sind ausreichend Gebiete ausgewiesen, um den Erhalt zu sichern. Die Schweiz erhielt 2020 eine letzte Chance: Bis 2030 muss sie nicht nur das Smaragdnetzwerk </w:t>
      </w:r>
      <w:r w:rsidRPr="00506A1B">
        <w:rPr>
          <w:rFonts w:eastAsia="Times New Roman" w:cs="Arial"/>
          <w:color w:val="454545"/>
          <w:szCs w:val="22"/>
          <w:shd w:val="clear" w:color="auto" w:fill="FFFFFF"/>
        </w:rPr>
        <w:lastRenderedPageBreak/>
        <w:t>aufgebaut, sondern auch die zugehörigen Managementpläne erarbeitet und umsetzt haben</w:t>
      </w:r>
      <w:r w:rsidRPr="00506A1B">
        <w:rPr>
          <w:rFonts w:eastAsia="Times New Roman" w:cs="Arial"/>
          <w:color w:val="454545"/>
          <w:szCs w:val="22"/>
          <w:shd w:val="clear" w:color="auto" w:fill="FFFFFF"/>
          <w:vertAlign w:val="superscript"/>
        </w:rPr>
        <w:t>4</w:t>
      </w:r>
      <w:r w:rsidRPr="00506A1B">
        <w:rPr>
          <w:rFonts w:eastAsia="Times New Roman" w:cs="Arial"/>
          <w:color w:val="454545"/>
          <w:szCs w:val="22"/>
          <w:shd w:val="clear" w:color="auto" w:fill="FFFFFF"/>
        </w:rPr>
        <w:t>. Angepasste Nutzungen der Land- oder Waldwirtschaft</w:t>
      </w:r>
      <w:r w:rsidRPr="00506A1B" w:rsidDel="00CB7622">
        <w:rPr>
          <w:rFonts w:eastAsia="Times New Roman" w:cs="Arial"/>
          <w:color w:val="454545"/>
          <w:szCs w:val="22"/>
          <w:shd w:val="clear" w:color="auto" w:fill="FFFFFF"/>
        </w:rPr>
        <w:t xml:space="preserve"> </w:t>
      </w:r>
      <w:r w:rsidRPr="00506A1B">
        <w:rPr>
          <w:rFonts w:eastAsia="Times New Roman" w:cs="Arial"/>
          <w:color w:val="454545"/>
          <w:szCs w:val="22"/>
          <w:shd w:val="clear" w:color="auto" w:fill="FFFFFF"/>
        </w:rPr>
        <w:t xml:space="preserve">sind in Smaragdgebieten durchaus erlaubt, wenn sie die Schutzziele nicht gefährden. </w:t>
      </w:r>
    </w:p>
    <w:p w14:paraId="31D9B038" w14:textId="77777777" w:rsidR="00506A1B" w:rsidRPr="00506A1B" w:rsidRDefault="00506A1B" w:rsidP="00506A1B">
      <w:pPr>
        <w:spacing w:line="276" w:lineRule="auto"/>
        <w:rPr>
          <w:rFonts w:eastAsia="Times New Roman" w:cs="Arial"/>
          <w:color w:val="454545"/>
          <w:szCs w:val="22"/>
          <w:shd w:val="clear" w:color="auto" w:fill="FFFFFF"/>
        </w:rPr>
      </w:pPr>
    </w:p>
    <w:p w14:paraId="074A2A24" w14:textId="77777777" w:rsidR="00506A1B" w:rsidRPr="00506A1B" w:rsidRDefault="00506A1B" w:rsidP="00506A1B">
      <w:pPr>
        <w:spacing w:line="276" w:lineRule="auto"/>
        <w:rPr>
          <w:rFonts w:eastAsia="Times New Roman" w:cs="Arial"/>
          <w:color w:val="454545"/>
          <w:szCs w:val="22"/>
          <w:shd w:val="clear" w:color="auto" w:fill="FFFFFF"/>
        </w:rPr>
      </w:pPr>
      <w:r w:rsidRPr="00506A1B">
        <w:rPr>
          <w:rFonts w:eastAsia="Times New Roman" w:cs="Arial"/>
          <w:color w:val="454545"/>
          <w:szCs w:val="22"/>
          <w:shd w:val="clear" w:color="auto" w:fill="FFFFFF"/>
        </w:rPr>
        <w:t>Doch auch in den letzten zwei Jahren waren in der Schweiz keine Bemühungen sichtbar, um die auf europäischer Ebene identifizierten 140 Tier- und Pflanzenarten und 43 Lebensräume, für welche die Schweiz eine besondere Verantwortung trägt, mit den nötigen Smaragd-Gebieten zu sichern. Der Bund hat nach Aussagen des Bundesrates gegenüber dem Parlament die ganze Verantwortung für das paneuropäische Netzwerk einfach den Kantonen überbürdet</w:t>
      </w:r>
      <w:r w:rsidRPr="00506A1B">
        <w:rPr>
          <w:rStyle w:val="Funotenzeichen"/>
          <w:rFonts w:eastAsia="Times New Roman" w:cs="Arial"/>
          <w:color w:val="454545"/>
          <w:szCs w:val="22"/>
          <w:shd w:val="clear" w:color="auto" w:fill="FFFFFF"/>
        </w:rPr>
        <w:footnoteReference w:id="4"/>
      </w:r>
      <w:r w:rsidRPr="00506A1B">
        <w:rPr>
          <w:rFonts w:eastAsia="Times New Roman" w:cs="Arial"/>
          <w:color w:val="454545"/>
          <w:szCs w:val="22"/>
          <w:shd w:val="clear" w:color="auto" w:fill="FFFFFF"/>
        </w:rPr>
        <w:t>.</w:t>
      </w:r>
    </w:p>
    <w:p w14:paraId="433F59BB" w14:textId="77777777" w:rsidR="00506A1B" w:rsidRPr="00506A1B" w:rsidRDefault="00506A1B" w:rsidP="00506A1B">
      <w:pPr>
        <w:spacing w:line="276" w:lineRule="auto"/>
        <w:rPr>
          <w:rFonts w:eastAsia="Times New Roman" w:cs="Arial"/>
          <w:color w:val="454545"/>
          <w:szCs w:val="22"/>
          <w:shd w:val="clear" w:color="auto" w:fill="FFFFFF"/>
        </w:rPr>
      </w:pPr>
    </w:p>
    <w:p w14:paraId="70622CAD" w14:textId="77777777" w:rsidR="00506A1B" w:rsidRPr="00506A1B" w:rsidRDefault="00506A1B" w:rsidP="00506A1B">
      <w:pPr>
        <w:spacing w:line="276" w:lineRule="auto"/>
        <w:rPr>
          <w:rFonts w:eastAsia="Times New Roman" w:cs="Arial"/>
          <w:color w:val="454545"/>
          <w:szCs w:val="22"/>
          <w:shd w:val="clear" w:color="auto" w:fill="FFFFFF"/>
        </w:rPr>
      </w:pPr>
      <w:r w:rsidRPr="00506A1B">
        <w:rPr>
          <w:rFonts w:eastAsia="Times New Roman" w:cs="Arial"/>
          <w:color w:val="454545"/>
          <w:szCs w:val="22"/>
          <w:shd w:val="clear" w:color="auto" w:fill="FFFFFF"/>
        </w:rPr>
        <w:t>Die Schweiz ist bezüglich Schutzgebieten schon heute abgeschlagen das Schlusslicht ganz Europas</w:t>
      </w:r>
      <w:r w:rsidRPr="00506A1B">
        <w:rPr>
          <w:rStyle w:val="Funotenzeichen"/>
          <w:rFonts w:eastAsia="Times New Roman" w:cs="Arial"/>
          <w:color w:val="454545"/>
          <w:szCs w:val="22"/>
          <w:shd w:val="clear" w:color="auto" w:fill="FFFFFF"/>
        </w:rPr>
        <w:footnoteReference w:id="5"/>
      </w:r>
      <w:r w:rsidRPr="00506A1B">
        <w:rPr>
          <w:rFonts w:eastAsia="Times New Roman" w:cs="Arial"/>
          <w:color w:val="454545"/>
          <w:szCs w:val="22"/>
          <w:shd w:val="clear" w:color="auto" w:fill="FFFFFF"/>
        </w:rPr>
        <w:t xml:space="preserve">. Wenn die Schweiz nicht rasch vorwärts macht, wird sie auch ihre Verpflichtung für 2030 verpassen und ihre eigenen bedrohten Arten und Lebensräume noch höheren Risiken aussetzen. Es geht darum, die Biodiversität und damit auch die für Mensch und Wirtschaft wichtigen Ökosystemleistungen zu sichern. </w:t>
      </w:r>
    </w:p>
    <w:p w14:paraId="0158EF93" w14:textId="3533DE2C" w:rsidR="00506A1B" w:rsidRDefault="00506A1B" w:rsidP="00506A1B">
      <w:pPr>
        <w:spacing w:line="276" w:lineRule="auto"/>
        <w:rPr>
          <w:rFonts w:eastAsia="Times New Roman" w:cs="Arial"/>
          <w:color w:val="454545"/>
          <w:szCs w:val="22"/>
          <w:shd w:val="clear" w:color="auto" w:fill="FFFFFF"/>
        </w:rPr>
      </w:pPr>
    </w:p>
    <w:p w14:paraId="21DF0731" w14:textId="77777777" w:rsidR="00506A1B" w:rsidRPr="00506A1B" w:rsidRDefault="00506A1B" w:rsidP="00506A1B">
      <w:pPr>
        <w:spacing w:line="276" w:lineRule="auto"/>
        <w:rPr>
          <w:rFonts w:eastAsia="Times New Roman" w:cs="Arial"/>
          <w:color w:val="454545"/>
          <w:szCs w:val="22"/>
          <w:shd w:val="clear" w:color="auto" w:fill="FFFFFF"/>
        </w:rPr>
      </w:pPr>
    </w:p>
    <w:p w14:paraId="4BEB7E4B" w14:textId="77777777" w:rsidR="00506A1B" w:rsidRPr="00506A1B" w:rsidRDefault="00506A1B" w:rsidP="00506A1B">
      <w:pPr>
        <w:spacing w:line="276" w:lineRule="auto"/>
        <w:rPr>
          <w:rFonts w:eastAsia="Times New Roman" w:cs="Arial"/>
          <w:color w:val="454545"/>
          <w:szCs w:val="22"/>
          <w:shd w:val="clear" w:color="auto" w:fill="FFFFFF"/>
        </w:rPr>
      </w:pPr>
    </w:p>
    <w:p w14:paraId="2458DD50" w14:textId="77777777" w:rsidR="00506A1B" w:rsidRPr="00506A1B" w:rsidRDefault="00506A1B" w:rsidP="00506A1B">
      <w:pPr>
        <w:spacing w:line="276" w:lineRule="auto"/>
        <w:rPr>
          <w:rFonts w:eastAsia="Times New Roman" w:cs="Arial"/>
          <w:b/>
          <w:bCs/>
          <w:color w:val="454545"/>
          <w:szCs w:val="22"/>
          <w:shd w:val="clear" w:color="auto" w:fill="FFFFFF"/>
        </w:rPr>
      </w:pPr>
      <w:r w:rsidRPr="00506A1B">
        <w:rPr>
          <w:rFonts w:eastAsia="Times New Roman" w:cs="Arial"/>
          <w:b/>
          <w:bCs/>
          <w:color w:val="454545"/>
          <w:szCs w:val="22"/>
          <w:shd w:val="clear" w:color="auto" w:fill="FFFFFF"/>
        </w:rPr>
        <w:t>Für weitere Auskünfte:</w:t>
      </w:r>
    </w:p>
    <w:p w14:paraId="002F11BF" w14:textId="0423A80A" w:rsidR="00506A1B" w:rsidRPr="00506A1B" w:rsidRDefault="00506A1B" w:rsidP="00506A1B">
      <w:pPr>
        <w:spacing w:line="276" w:lineRule="auto"/>
        <w:rPr>
          <w:rFonts w:eastAsia="Times New Roman" w:cs="Arial"/>
          <w:color w:val="454545"/>
          <w:szCs w:val="22"/>
          <w:shd w:val="clear" w:color="auto" w:fill="FFFFFF"/>
        </w:rPr>
      </w:pPr>
      <w:r w:rsidRPr="00506A1B">
        <w:rPr>
          <w:rFonts w:eastAsia="Times New Roman" w:cs="Arial"/>
          <w:color w:val="454545"/>
          <w:szCs w:val="22"/>
          <w:shd w:val="clear" w:color="auto" w:fill="FFFFFF"/>
        </w:rPr>
        <w:t>Raffael Ayé, Geschäftsführer BirdLife Schweiz</w:t>
      </w:r>
      <w:r>
        <w:rPr>
          <w:rFonts w:eastAsia="Times New Roman" w:cs="Arial"/>
          <w:color w:val="454545"/>
          <w:szCs w:val="22"/>
          <w:shd w:val="clear" w:color="auto" w:fill="FFFFFF"/>
        </w:rPr>
        <w:t>,</w:t>
      </w:r>
      <w:r w:rsidRPr="00506A1B">
        <w:rPr>
          <w:rFonts w:eastAsia="Times New Roman" w:cs="Arial"/>
          <w:color w:val="454545"/>
          <w:szCs w:val="22"/>
          <w:shd w:val="clear" w:color="auto" w:fill="FFFFFF"/>
        </w:rPr>
        <w:t xml:space="preserve"> 076 308 66 84</w:t>
      </w:r>
    </w:p>
    <w:p w14:paraId="726C31B7" w14:textId="66F234D0" w:rsidR="00506A1B" w:rsidRPr="00506A1B" w:rsidRDefault="00506A1B" w:rsidP="00506A1B">
      <w:pPr>
        <w:spacing w:line="276" w:lineRule="auto"/>
        <w:rPr>
          <w:rFonts w:eastAsia="Times New Roman" w:cs="Arial"/>
          <w:color w:val="454545"/>
          <w:szCs w:val="22"/>
          <w:shd w:val="clear" w:color="auto" w:fill="FFFFFF"/>
        </w:rPr>
      </w:pPr>
      <w:r w:rsidRPr="00506A1B">
        <w:rPr>
          <w:rFonts w:eastAsia="Times New Roman" w:cs="Arial"/>
          <w:color w:val="454545"/>
          <w:szCs w:val="22"/>
          <w:shd w:val="clear" w:color="auto" w:fill="FFFFFF"/>
        </w:rPr>
        <w:t xml:space="preserve">Friedrich Wulf, </w:t>
      </w:r>
      <w:r w:rsidRPr="00506A1B">
        <w:rPr>
          <w:rFonts w:eastAsia="Times New Roman" w:cs="Arial"/>
          <w:color w:val="454545"/>
          <w:szCs w:val="22"/>
          <w:shd w:val="clear" w:color="auto" w:fill="FFFFFF"/>
          <w:lang w:val="de-CH"/>
        </w:rPr>
        <w:t>Projektleiter internationale Biodiversitätspolitik, Pro Natura</w:t>
      </w:r>
      <w:r>
        <w:rPr>
          <w:rFonts w:eastAsia="Times New Roman" w:cs="Arial"/>
          <w:color w:val="454545"/>
          <w:szCs w:val="22"/>
          <w:shd w:val="clear" w:color="auto" w:fill="FFFFFF"/>
          <w:lang w:val="de-CH"/>
        </w:rPr>
        <w:t>,</w:t>
      </w:r>
      <w:r w:rsidRPr="00506A1B">
        <w:rPr>
          <w:rFonts w:eastAsia="Times New Roman" w:cs="Arial"/>
          <w:color w:val="454545"/>
          <w:szCs w:val="22"/>
          <w:shd w:val="clear" w:color="auto" w:fill="FFFFFF"/>
          <w:lang w:val="de-CH"/>
        </w:rPr>
        <w:t xml:space="preserve"> </w:t>
      </w:r>
      <w:r w:rsidRPr="00506A1B">
        <w:rPr>
          <w:rFonts w:eastAsia="Times New Roman" w:cs="Arial"/>
          <w:color w:val="454545"/>
          <w:szCs w:val="22"/>
          <w:shd w:val="clear" w:color="auto" w:fill="FFFFFF"/>
        </w:rPr>
        <w:t>079 216 02 06</w:t>
      </w:r>
    </w:p>
    <w:p w14:paraId="3BBC278D" w14:textId="77777777" w:rsidR="00506A1B" w:rsidRPr="00506A1B" w:rsidRDefault="00506A1B" w:rsidP="00506A1B">
      <w:pPr>
        <w:spacing w:line="276" w:lineRule="auto"/>
        <w:rPr>
          <w:rFonts w:eastAsia="Times New Roman" w:cs="Arial"/>
          <w:color w:val="454545"/>
          <w:szCs w:val="22"/>
          <w:shd w:val="clear" w:color="auto" w:fill="FFFFFF"/>
        </w:rPr>
      </w:pPr>
    </w:p>
    <w:p w14:paraId="3C461F9E" w14:textId="77777777" w:rsidR="00506A1B" w:rsidRPr="00506A1B" w:rsidRDefault="00506A1B" w:rsidP="00506A1B">
      <w:pPr>
        <w:spacing w:line="276" w:lineRule="auto"/>
        <w:rPr>
          <w:rFonts w:eastAsia="Times New Roman" w:cs="Arial"/>
          <w:color w:val="454545"/>
          <w:szCs w:val="22"/>
          <w:shd w:val="clear" w:color="auto" w:fill="FFFFFF"/>
        </w:rPr>
      </w:pPr>
    </w:p>
    <w:p w14:paraId="1D4AACD7" w14:textId="0E462CDD" w:rsidR="00506A1B" w:rsidRPr="00506A1B" w:rsidRDefault="00506A1B" w:rsidP="00506A1B">
      <w:pPr>
        <w:spacing w:line="276" w:lineRule="auto"/>
        <w:rPr>
          <w:rFonts w:eastAsia="Times New Roman" w:cs="Arial"/>
          <w:color w:val="454545"/>
          <w:szCs w:val="22"/>
          <w:shd w:val="clear" w:color="auto" w:fill="FFFFFF"/>
        </w:rPr>
      </w:pPr>
      <w:r w:rsidRPr="00506A1B">
        <w:rPr>
          <w:rFonts w:eastAsia="Times New Roman" w:cs="Arial"/>
          <w:color w:val="454545"/>
          <w:szCs w:val="22"/>
          <w:shd w:val="clear" w:color="auto" w:fill="FFFFFF"/>
        </w:rPr>
        <w:t xml:space="preserve">Tabelle aus der Bilanz der Berner Konvention von 2020 (Fussnote 2): </w:t>
      </w:r>
    </w:p>
    <w:p w14:paraId="54D58879" w14:textId="77777777" w:rsidR="00506A1B" w:rsidRPr="00506A1B" w:rsidRDefault="00506A1B" w:rsidP="00506A1B">
      <w:pPr>
        <w:spacing w:line="276" w:lineRule="auto"/>
        <w:ind w:left="-154"/>
        <w:rPr>
          <w:rFonts w:cs="Arial"/>
          <w:szCs w:val="22"/>
        </w:rPr>
      </w:pPr>
      <w:r w:rsidRPr="00506A1B">
        <w:rPr>
          <w:rFonts w:cs="Arial"/>
          <w:noProof/>
          <w:szCs w:val="22"/>
        </w:rPr>
        <w:drawing>
          <wp:inline distT="0" distB="0" distL="0" distR="0" wp14:anchorId="1EE17807" wp14:editId="4AC677DD">
            <wp:extent cx="5748655" cy="3594100"/>
            <wp:effectExtent l="0" t="0" r="0" b="12700"/>
            <wp:docPr id="2" name="Bild 1" descr="MacintoshHD_SVS25:Users:svs25:Desktop:Bildschirmfotos:Bildschirmfoto 2022-11-28 um 09.5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_SVS25:Users:svs25:Desktop:Bildschirmfotos:Bildschirmfoto 2022-11-28 um 09.59.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8655" cy="3594100"/>
                    </a:xfrm>
                    <a:prstGeom prst="rect">
                      <a:avLst/>
                    </a:prstGeom>
                    <a:noFill/>
                    <a:ln>
                      <a:noFill/>
                    </a:ln>
                  </pic:spPr>
                </pic:pic>
              </a:graphicData>
            </a:graphic>
          </wp:inline>
        </w:drawing>
      </w:r>
    </w:p>
    <w:p w14:paraId="31B9210E" w14:textId="4C3F9781" w:rsidR="0066312F" w:rsidRPr="00506A1B" w:rsidRDefault="0066312F" w:rsidP="00506A1B">
      <w:pPr>
        <w:spacing w:line="276" w:lineRule="auto"/>
        <w:rPr>
          <w:rFonts w:cs="Arial"/>
          <w:szCs w:val="22"/>
        </w:rPr>
      </w:pPr>
    </w:p>
    <w:sectPr w:rsidR="0066312F" w:rsidRPr="00506A1B" w:rsidSect="00506A1B">
      <w:pgSz w:w="11900" w:h="16840"/>
      <w:pgMar w:top="851" w:right="1417" w:bottom="12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AE9A" w14:textId="77777777" w:rsidR="00F475FF" w:rsidRDefault="00F475FF" w:rsidP="00506A1B">
      <w:r>
        <w:separator/>
      </w:r>
    </w:p>
  </w:endnote>
  <w:endnote w:type="continuationSeparator" w:id="0">
    <w:p w14:paraId="355CAACC" w14:textId="77777777" w:rsidR="00F475FF" w:rsidRDefault="00F475FF" w:rsidP="0050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FD40" w14:textId="77777777" w:rsidR="00F475FF" w:rsidRDefault="00F475FF" w:rsidP="00506A1B">
      <w:r>
        <w:separator/>
      </w:r>
    </w:p>
  </w:footnote>
  <w:footnote w:type="continuationSeparator" w:id="0">
    <w:p w14:paraId="2A75CC6B" w14:textId="77777777" w:rsidR="00F475FF" w:rsidRDefault="00F475FF" w:rsidP="00506A1B">
      <w:r>
        <w:continuationSeparator/>
      </w:r>
    </w:p>
  </w:footnote>
  <w:footnote w:id="1">
    <w:p w14:paraId="3AF13286" w14:textId="77777777" w:rsidR="00506A1B" w:rsidRPr="00D46559" w:rsidRDefault="00506A1B" w:rsidP="00506A1B">
      <w:pPr>
        <w:pStyle w:val="Funotentext"/>
        <w:rPr>
          <w:lang w:val="de-CH"/>
        </w:rPr>
      </w:pPr>
      <w:r>
        <w:rPr>
          <w:rStyle w:val="Funotenzeichen"/>
        </w:rPr>
        <w:footnoteRef/>
      </w:r>
      <w:r>
        <w:t xml:space="preserve"> </w:t>
      </w:r>
      <w:r w:rsidRPr="00D46559">
        <w:rPr>
          <w:rStyle w:val="Hyperlink"/>
          <w:rFonts w:ascii="Arial" w:hAnsi="Arial" w:cs="Arial"/>
          <w:color w:val="auto"/>
          <w:sz w:val="18"/>
          <w:szCs w:val="18"/>
          <w:u w:val="none"/>
        </w:rPr>
        <w:t>Mehr als 2400 Gebiete in 8 Ländern sind mittlerweile anerkannt, zusätzlich zum Natura 2000</w:t>
      </w:r>
      <w:r>
        <w:rPr>
          <w:rStyle w:val="Hyperlink"/>
          <w:rFonts w:ascii="Arial" w:hAnsi="Arial" w:cs="Arial"/>
          <w:color w:val="auto"/>
          <w:sz w:val="18"/>
          <w:szCs w:val="18"/>
          <w:u w:val="none"/>
        </w:rPr>
        <w:t>-</w:t>
      </w:r>
      <w:r w:rsidRPr="00D46559">
        <w:rPr>
          <w:rStyle w:val="Hyperlink"/>
          <w:rFonts w:ascii="Arial" w:hAnsi="Arial" w:cs="Arial"/>
          <w:color w:val="auto"/>
          <w:sz w:val="18"/>
          <w:szCs w:val="18"/>
          <w:u w:val="none"/>
        </w:rPr>
        <w:t>Gebietsnetz der EU.</w:t>
      </w:r>
    </w:p>
  </w:footnote>
  <w:footnote w:id="2">
    <w:p w14:paraId="522C2555" w14:textId="77777777" w:rsidR="00506A1B" w:rsidRPr="00C2246E" w:rsidRDefault="00506A1B" w:rsidP="00506A1B">
      <w:pPr>
        <w:pStyle w:val="Funotentext"/>
        <w:rPr>
          <w:rFonts w:ascii="Arial" w:hAnsi="Arial" w:cs="Arial"/>
          <w:sz w:val="18"/>
          <w:szCs w:val="18"/>
        </w:rPr>
      </w:pPr>
      <w:r w:rsidRPr="00C2246E">
        <w:rPr>
          <w:rStyle w:val="Funotenzeichen"/>
          <w:rFonts w:ascii="Arial" w:hAnsi="Arial" w:cs="Arial"/>
          <w:sz w:val="18"/>
          <w:szCs w:val="18"/>
        </w:rPr>
        <w:footnoteRef/>
      </w:r>
      <w:r w:rsidRPr="00C2246E">
        <w:rPr>
          <w:rFonts w:ascii="Arial" w:hAnsi="Arial" w:cs="Arial"/>
          <w:sz w:val="18"/>
          <w:szCs w:val="18"/>
        </w:rPr>
        <w:t xml:space="preserve"> </w:t>
      </w:r>
      <w:hyperlink r:id="rId1" w:history="1">
        <w:r w:rsidRPr="00C2246E">
          <w:rPr>
            <w:rStyle w:val="Hyperlink"/>
            <w:rFonts w:ascii="Arial" w:hAnsi="Arial" w:cs="Arial"/>
            <w:sz w:val="18"/>
            <w:szCs w:val="18"/>
          </w:rPr>
          <w:t>https://www.bafu.admin.ch/bafu/de/home/dokumentation/medienmitteilungen/anzeige-nsb-unter-medienmitteilungen.msg-id-46957.html</w:t>
        </w:r>
      </w:hyperlink>
    </w:p>
    <w:p w14:paraId="02A101E1" w14:textId="77777777" w:rsidR="00506A1B" w:rsidRPr="008143B9" w:rsidRDefault="00506A1B" w:rsidP="00506A1B">
      <w:pPr>
        <w:pStyle w:val="Funotentext"/>
        <w:rPr>
          <w:rFonts w:ascii="Arial" w:hAnsi="Arial" w:cs="Arial"/>
          <w:sz w:val="6"/>
          <w:szCs w:val="6"/>
        </w:rPr>
      </w:pPr>
    </w:p>
  </w:footnote>
  <w:footnote w:id="3">
    <w:p w14:paraId="75D1B99A" w14:textId="77777777" w:rsidR="00506A1B" w:rsidRPr="00C2246E" w:rsidRDefault="00506A1B" w:rsidP="00506A1B">
      <w:pPr>
        <w:pStyle w:val="Funotentext"/>
        <w:rPr>
          <w:rStyle w:val="Hyperlink"/>
          <w:rFonts w:ascii="Arial" w:hAnsi="Arial" w:cs="Arial"/>
          <w:sz w:val="18"/>
          <w:szCs w:val="18"/>
        </w:rPr>
      </w:pPr>
      <w:r w:rsidRPr="00C2246E">
        <w:rPr>
          <w:rStyle w:val="Funotenzeichen"/>
          <w:rFonts w:ascii="Arial" w:hAnsi="Arial" w:cs="Arial"/>
          <w:sz w:val="18"/>
          <w:szCs w:val="18"/>
        </w:rPr>
        <w:footnoteRef/>
      </w:r>
      <w:r w:rsidRPr="00C2246E">
        <w:rPr>
          <w:rFonts w:ascii="Arial" w:hAnsi="Arial" w:cs="Arial"/>
          <w:sz w:val="18"/>
          <w:szCs w:val="18"/>
        </w:rPr>
        <w:t xml:space="preserve"> </w:t>
      </w:r>
      <w:hyperlink r:id="rId2" w:history="1">
        <w:r w:rsidRPr="00C2246E">
          <w:rPr>
            <w:rStyle w:val="Hyperlink"/>
            <w:rFonts w:ascii="Arial" w:hAnsi="Arial" w:cs="Arial"/>
            <w:sz w:val="18"/>
            <w:szCs w:val="18"/>
          </w:rPr>
          <w:t>https://rm.coe.int/evaluation-of-the-2011-2020-emerald-network-workplan-and-proposal-of-a/1680a040a9</w:t>
        </w:r>
      </w:hyperlink>
    </w:p>
    <w:p w14:paraId="09CA30E0" w14:textId="77777777" w:rsidR="00506A1B" w:rsidRPr="008143B9" w:rsidRDefault="00506A1B" w:rsidP="00506A1B">
      <w:pPr>
        <w:pStyle w:val="Funotentext"/>
        <w:rPr>
          <w:rFonts w:ascii="Arial" w:hAnsi="Arial" w:cs="Arial"/>
          <w:sz w:val="6"/>
          <w:szCs w:val="6"/>
        </w:rPr>
      </w:pPr>
    </w:p>
  </w:footnote>
  <w:footnote w:id="4">
    <w:p w14:paraId="2CC1C962" w14:textId="77777777" w:rsidR="00506A1B" w:rsidRPr="00C2246E" w:rsidRDefault="00506A1B" w:rsidP="00506A1B">
      <w:pPr>
        <w:pStyle w:val="Funotentext"/>
        <w:rPr>
          <w:rFonts w:ascii="Arial" w:eastAsia="Times New Roman" w:hAnsi="Arial" w:cs="Arial"/>
          <w:color w:val="454545"/>
          <w:sz w:val="18"/>
          <w:szCs w:val="18"/>
          <w:shd w:val="clear" w:color="auto" w:fill="FFFFFF"/>
        </w:rPr>
      </w:pPr>
      <w:r w:rsidRPr="00C2246E">
        <w:rPr>
          <w:rStyle w:val="Funotenzeichen"/>
          <w:rFonts w:ascii="Arial" w:hAnsi="Arial" w:cs="Arial"/>
          <w:sz w:val="18"/>
          <w:szCs w:val="18"/>
        </w:rPr>
        <w:footnoteRef/>
      </w:r>
      <w:r w:rsidRPr="00C2246E">
        <w:rPr>
          <w:rFonts w:ascii="Arial" w:hAnsi="Arial" w:cs="Arial"/>
          <w:sz w:val="18"/>
          <w:szCs w:val="18"/>
        </w:rPr>
        <w:t xml:space="preserve"> </w:t>
      </w:r>
      <w:hyperlink r:id="rId3" w:history="1">
        <w:r w:rsidRPr="00C2246E">
          <w:rPr>
            <w:rStyle w:val="Hyperlink"/>
            <w:rFonts w:ascii="Arial" w:eastAsia="Times New Roman" w:hAnsi="Arial" w:cs="Arial"/>
            <w:sz w:val="18"/>
            <w:szCs w:val="18"/>
            <w:shd w:val="clear" w:color="auto" w:fill="FFFFFF"/>
          </w:rPr>
          <w:t>https://www.parlament.ch/de/ratsbetrieb/suche-curia-vista/geschaeft?AffairId=20204645</w:t>
        </w:r>
      </w:hyperlink>
    </w:p>
    <w:p w14:paraId="21577D6F" w14:textId="77777777" w:rsidR="00506A1B" w:rsidRPr="00C2246E" w:rsidRDefault="00000000" w:rsidP="00506A1B">
      <w:pPr>
        <w:pStyle w:val="Funotentext"/>
        <w:rPr>
          <w:rFonts w:ascii="Arial" w:hAnsi="Arial" w:cs="Arial"/>
          <w:sz w:val="18"/>
          <w:szCs w:val="18"/>
        </w:rPr>
      </w:pPr>
      <w:hyperlink r:id="rId4" w:history="1">
        <w:r w:rsidR="00506A1B" w:rsidRPr="00C2246E">
          <w:rPr>
            <w:rStyle w:val="Hyperlink"/>
            <w:rFonts w:ascii="Arial" w:hAnsi="Arial" w:cs="Arial"/>
            <w:sz w:val="18"/>
            <w:szCs w:val="18"/>
          </w:rPr>
          <w:t>https://www.parlament.ch/de/ratsbetrieb/suche-curia-vista/geschaeft?AffairId=20213345</w:t>
        </w:r>
      </w:hyperlink>
    </w:p>
    <w:p w14:paraId="3473D415" w14:textId="77777777" w:rsidR="00506A1B" w:rsidRPr="002A61CE" w:rsidRDefault="00506A1B" w:rsidP="00506A1B">
      <w:pPr>
        <w:pStyle w:val="Funotentext"/>
        <w:rPr>
          <w:sz w:val="6"/>
          <w:szCs w:val="6"/>
        </w:rPr>
      </w:pPr>
    </w:p>
  </w:footnote>
  <w:footnote w:id="5">
    <w:p w14:paraId="5A9BEB6A" w14:textId="77777777" w:rsidR="00506A1B" w:rsidRDefault="00506A1B" w:rsidP="00506A1B">
      <w:pPr>
        <w:pStyle w:val="Funotentext"/>
      </w:pPr>
      <w:r w:rsidRPr="002A61CE">
        <w:rPr>
          <w:rStyle w:val="Funotenzeichen"/>
          <w:rFonts w:ascii="Arial" w:hAnsi="Arial" w:cs="Arial"/>
          <w:sz w:val="20"/>
          <w:szCs w:val="20"/>
        </w:rPr>
        <w:footnoteRef/>
      </w:r>
      <w:r>
        <w:t xml:space="preserve"> </w:t>
      </w:r>
      <w:hyperlink r:id="rId5" w:history="1">
        <w:r w:rsidRPr="002A61CE">
          <w:rPr>
            <w:rStyle w:val="Hyperlink"/>
            <w:rFonts w:ascii="Arial" w:eastAsia="Times New Roman" w:hAnsi="Arial" w:cs="Arial"/>
            <w:sz w:val="18"/>
            <w:szCs w:val="18"/>
            <w:shd w:val="clear" w:color="auto" w:fill="FFFFFF"/>
          </w:rPr>
          <w:t>https://www.eea.europa.eu/data-and-maps/figures/share-of-country-designated-as</w:t>
        </w:r>
      </w:hyperlink>
    </w:p>
    <w:p w14:paraId="2AA32DC8" w14:textId="77777777" w:rsidR="00506A1B" w:rsidRDefault="00506A1B" w:rsidP="00506A1B">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58D"/>
    <w:multiLevelType w:val="hybridMultilevel"/>
    <w:tmpl w:val="F1201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663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B6"/>
    <w:rsid w:val="00145C86"/>
    <w:rsid w:val="00233F72"/>
    <w:rsid w:val="002626A8"/>
    <w:rsid w:val="002F7F31"/>
    <w:rsid w:val="004274E2"/>
    <w:rsid w:val="004B5167"/>
    <w:rsid w:val="004D0651"/>
    <w:rsid w:val="004E0AA2"/>
    <w:rsid w:val="00506A1B"/>
    <w:rsid w:val="00581345"/>
    <w:rsid w:val="00640134"/>
    <w:rsid w:val="0066312F"/>
    <w:rsid w:val="006C54E7"/>
    <w:rsid w:val="006D75D8"/>
    <w:rsid w:val="0070647D"/>
    <w:rsid w:val="007370FF"/>
    <w:rsid w:val="00751959"/>
    <w:rsid w:val="007A2E45"/>
    <w:rsid w:val="007B0489"/>
    <w:rsid w:val="007B7051"/>
    <w:rsid w:val="008A00B6"/>
    <w:rsid w:val="008D2BF2"/>
    <w:rsid w:val="00917049"/>
    <w:rsid w:val="009267CD"/>
    <w:rsid w:val="009452B9"/>
    <w:rsid w:val="009964D0"/>
    <w:rsid w:val="00996DA2"/>
    <w:rsid w:val="009E0A60"/>
    <w:rsid w:val="00A0586B"/>
    <w:rsid w:val="00A05B4F"/>
    <w:rsid w:val="00AE7466"/>
    <w:rsid w:val="00B65960"/>
    <w:rsid w:val="00CE2C3E"/>
    <w:rsid w:val="00D76517"/>
    <w:rsid w:val="00D95B6F"/>
    <w:rsid w:val="00F475F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E3DF00"/>
  <w14:defaultImageDpi w14:val="300"/>
  <w15:docId w15:val="{BFC5471E-71AD-1843-BF99-3EC922A1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67"/>
    <w:rPr>
      <w:rFonts w:ascii="Arial" w:hAnsi="Arial"/>
      <w:sz w:val="22"/>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2C763B"/>
    <w:rPr>
      <w:rFonts w:ascii="Lucida Grande" w:hAnsi="Lucida Grande"/>
      <w:sz w:val="18"/>
      <w:szCs w:val="18"/>
      <w:lang w:val="de-CH"/>
    </w:rPr>
  </w:style>
  <w:style w:type="character" w:styleId="Hyperlink">
    <w:name w:val="Hyperlink"/>
    <w:uiPriority w:val="99"/>
    <w:unhideWhenUsed/>
    <w:rsid w:val="00996DA2"/>
    <w:rPr>
      <w:color w:val="0000FF"/>
      <w:u w:val="single"/>
    </w:rPr>
  </w:style>
  <w:style w:type="paragraph" w:styleId="Listenabsatz">
    <w:name w:val="List Paragraph"/>
    <w:basedOn w:val="Standard"/>
    <w:uiPriority w:val="34"/>
    <w:qFormat/>
    <w:rsid w:val="004D0651"/>
    <w:pPr>
      <w:ind w:left="720"/>
      <w:contextualSpacing/>
    </w:pPr>
  </w:style>
  <w:style w:type="paragraph" w:styleId="StandardWeb">
    <w:name w:val="Normal (Web)"/>
    <w:basedOn w:val="Standard"/>
    <w:uiPriority w:val="99"/>
    <w:semiHidden/>
    <w:unhideWhenUsed/>
    <w:rsid w:val="00A0586B"/>
    <w:pPr>
      <w:spacing w:before="100" w:beforeAutospacing="1" w:after="100" w:afterAutospacing="1"/>
    </w:pPr>
    <w:rPr>
      <w:rFonts w:ascii="Times" w:hAnsi="Times"/>
      <w:sz w:val="20"/>
      <w:szCs w:val="20"/>
      <w:lang w:val="de-CH"/>
    </w:rPr>
  </w:style>
  <w:style w:type="character" w:styleId="BesuchterLink">
    <w:name w:val="FollowedHyperlink"/>
    <w:basedOn w:val="Absatz-Standardschriftart"/>
    <w:uiPriority w:val="99"/>
    <w:semiHidden/>
    <w:unhideWhenUsed/>
    <w:rsid w:val="007B7051"/>
    <w:rPr>
      <w:color w:val="800080" w:themeColor="followedHyperlink"/>
      <w:u w:val="single"/>
    </w:rPr>
  </w:style>
  <w:style w:type="character" w:styleId="Kommentarzeichen">
    <w:name w:val="annotation reference"/>
    <w:basedOn w:val="Absatz-Standardschriftart"/>
    <w:uiPriority w:val="99"/>
    <w:semiHidden/>
    <w:unhideWhenUsed/>
    <w:rsid w:val="00AE7466"/>
    <w:rPr>
      <w:sz w:val="18"/>
      <w:szCs w:val="18"/>
    </w:rPr>
  </w:style>
  <w:style w:type="paragraph" w:styleId="Kommentartext">
    <w:name w:val="annotation text"/>
    <w:basedOn w:val="Standard"/>
    <w:link w:val="KommentartextZchn"/>
    <w:uiPriority w:val="99"/>
    <w:semiHidden/>
    <w:unhideWhenUsed/>
    <w:rsid w:val="00AE7466"/>
    <w:rPr>
      <w:sz w:val="24"/>
    </w:rPr>
  </w:style>
  <w:style w:type="character" w:customStyle="1" w:styleId="KommentartextZchn">
    <w:name w:val="Kommentartext Zchn"/>
    <w:basedOn w:val="Absatz-Standardschriftart"/>
    <w:link w:val="Kommentartext"/>
    <w:uiPriority w:val="99"/>
    <w:semiHidden/>
    <w:rsid w:val="00AE7466"/>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E7466"/>
    <w:rPr>
      <w:b/>
      <w:bCs/>
      <w:sz w:val="20"/>
      <w:szCs w:val="20"/>
    </w:rPr>
  </w:style>
  <w:style w:type="character" w:customStyle="1" w:styleId="KommentarthemaZchn">
    <w:name w:val="Kommentarthema Zchn"/>
    <w:basedOn w:val="KommentartextZchn"/>
    <w:link w:val="Kommentarthema"/>
    <w:uiPriority w:val="99"/>
    <w:semiHidden/>
    <w:rsid w:val="00AE7466"/>
    <w:rPr>
      <w:rFonts w:ascii="Arial" w:hAnsi="Arial"/>
      <w:b/>
      <w:bCs/>
      <w:sz w:val="24"/>
      <w:szCs w:val="24"/>
      <w:lang w:val="de-DE" w:eastAsia="de-DE"/>
    </w:rPr>
  </w:style>
  <w:style w:type="paragraph" w:styleId="Funotentext">
    <w:name w:val="footnote text"/>
    <w:basedOn w:val="Standard"/>
    <w:link w:val="FunotentextZchn"/>
    <w:uiPriority w:val="99"/>
    <w:unhideWhenUsed/>
    <w:rsid w:val="00506A1B"/>
    <w:rPr>
      <w:rFonts w:ascii="Times New Roman" w:hAnsi="Times New Roman"/>
      <w:sz w:val="24"/>
    </w:rPr>
  </w:style>
  <w:style w:type="character" w:customStyle="1" w:styleId="FunotentextZchn">
    <w:name w:val="Fußnotentext Zchn"/>
    <w:basedOn w:val="Absatz-Standardschriftart"/>
    <w:link w:val="Funotentext"/>
    <w:uiPriority w:val="99"/>
    <w:rsid w:val="00506A1B"/>
    <w:rPr>
      <w:sz w:val="24"/>
      <w:szCs w:val="24"/>
      <w:lang w:val="de-DE" w:eastAsia="de-DE"/>
    </w:rPr>
  </w:style>
  <w:style w:type="character" w:styleId="Funotenzeichen">
    <w:name w:val="footnote reference"/>
    <w:basedOn w:val="Absatz-Standardschriftart"/>
    <w:uiPriority w:val="99"/>
    <w:unhideWhenUsed/>
    <w:rsid w:val="00506A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98889">
      <w:bodyDiv w:val="1"/>
      <w:marLeft w:val="0"/>
      <w:marRight w:val="0"/>
      <w:marTop w:val="0"/>
      <w:marBottom w:val="0"/>
      <w:divBdr>
        <w:top w:val="none" w:sz="0" w:space="0" w:color="auto"/>
        <w:left w:val="none" w:sz="0" w:space="0" w:color="auto"/>
        <w:bottom w:val="none" w:sz="0" w:space="0" w:color="auto"/>
        <w:right w:val="none" w:sz="0" w:space="0" w:color="auto"/>
      </w:divBdr>
    </w:div>
    <w:div w:id="548491960">
      <w:bodyDiv w:val="1"/>
      <w:marLeft w:val="0"/>
      <w:marRight w:val="0"/>
      <w:marTop w:val="0"/>
      <w:marBottom w:val="0"/>
      <w:divBdr>
        <w:top w:val="none" w:sz="0" w:space="0" w:color="auto"/>
        <w:left w:val="none" w:sz="0" w:space="0" w:color="auto"/>
        <w:bottom w:val="none" w:sz="0" w:space="0" w:color="auto"/>
        <w:right w:val="none" w:sz="0" w:space="0" w:color="auto"/>
      </w:divBdr>
      <w:divsChild>
        <w:div w:id="648634022">
          <w:marLeft w:val="0"/>
          <w:marRight w:val="0"/>
          <w:marTop w:val="0"/>
          <w:marBottom w:val="0"/>
          <w:divBdr>
            <w:top w:val="none" w:sz="0" w:space="0" w:color="auto"/>
            <w:left w:val="none" w:sz="0" w:space="0" w:color="auto"/>
            <w:bottom w:val="none" w:sz="0" w:space="0" w:color="auto"/>
            <w:right w:val="none" w:sz="0" w:space="0" w:color="auto"/>
          </w:divBdr>
          <w:divsChild>
            <w:div w:id="803936692">
              <w:marLeft w:val="0"/>
              <w:marRight w:val="0"/>
              <w:marTop w:val="0"/>
              <w:marBottom w:val="0"/>
              <w:divBdr>
                <w:top w:val="none" w:sz="0" w:space="0" w:color="auto"/>
                <w:left w:val="none" w:sz="0" w:space="0" w:color="auto"/>
                <w:bottom w:val="none" w:sz="0" w:space="0" w:color="auto"/>
                <w:right w:val="none" w:sz="0" w:space="0" w:color="auto"/>
              </w:divBdr>
              <w:divsChild>
                <w:div w:id="9525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4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parlament.ch/de/ratsbetrieb/suche-curia-vista/geschaeft?AffairId=20204645" TargetMode="External"/><Relationship Id="rId2" Type="http://schemas.openxmlformats.org/officeDocument/2006/relationships/hyperlink" Target="https://rm.coe.int/evaluation-of-the-2011-2020-emerald-network-workplan-and-proposal-of-a/1680a040a9" TargetMode="External"/><Relationship Id="rId1" Type="http://schemas.openxmlformats.org/officeDocument/2006/relationships/hyperlink" Target="https://www.bafu.admin.ch/bafu/de/home/dokumentation/medienmitteilungen/anzeige-nsb-unter-medienmitteilungen.msg-id-46957.html" TargetMode="External"/><Relationship Id="rId5" Type="http://schemas.openxmlformats.org/officeDocument/2006/relationships/hyperlink" Target="https://www.eea.europa.eu/data-and-maps/figures/share-of-country-designated-as" TargetMode="External"/><Relationship Id="rId4" Type="http://schemas.openxmlformats.org/officeDocument/2006/relationships/hyperlink" Target="https://www.parlament.ch/de/ratsbetrieb/suche-curia-vista/geschaeft?AffairId=202133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OneDrive%20-%20Schweizer%20Vogelschutz%20SVS%20BirdLife%20Schweiz/MEDIEN/Vorlagen/MM%20alle%20NGOs%20Vorlage%20F.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MM alle NGOs Vorlage F.dotx</Template>
  <TotalTime>0</TotalTime>
  <Pages>2</Pages>
  <Words>523</Words>
  <Characters>3295</Characters>
  <Application>Microsoft Office Word</Application>
  <DocSecurity>0</DocSecurity>
  <Lines>27</Lines>
  <Paragraphs>7</Paragraphs>
  <ScaleCrop>false</ScaleCrop>
  <Company>SVS</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4</cp:revision>
  <dcterms:created xsi:type="dcterms:W3CDTF">2022-11-29T14:39:00Z</dcterms:created>
  <dcterms:modified xsi:type="dcterms:W3CDTF">2022-11-30T10:28:00Z</dcterms:modified>
</cp:coreProperties>
</file>