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1CED" w14:textId="77777777" w:rsidR="00A11236" w:rsidRDefault="00A11236" w:rsidP="00A11236">
      <w:pPr>
        <w:rPr>
          <w:rFonts w:ascii="Syntax LT" w:hAnsi="Syntax LT"/>
        </w:rPr>
      </w:pPr>
    </w:p>
    <w:p w14:paraId="4488C9D9" w14:textId="0067E359" w:rsidR="00885BCB" w:rsidRDefault="00885BCB" w:rsidP="00A11236">
      <w:pPr>
        <w:rPr>
          <w:rFonts w:ascii="Syntax LT" w:hAnsi="Syntax LT"/>
        </w:rPr>
      </w:pPr>
    </w:p>
    <w:p w14:paraId="2C89884D" w14:textId="39D29D3F" w:rsidR="00885BCB" w:rsidRDefault="00885BCB" w:rsidP="00A11236">
      <w:pPr>
        <w:rPr>
          <w:rFonts w:ascii="Syntax LT" w:hAnsi="Syntax LT"/>
        </w:rPr>
      </w:pPr>
      <w:proofErr w:type="spellStart"/>
      <w:r>
        <w:rPr>
          <w:rFonts w:ascii="Syntax LT" w:hAnsi="Syntax LT"/>
        </w:rPr>
        <w:t>Z</w:t>
      </w:r>
      <w:r w:rsidR="004F4A56">
        <w:rPr>
          <w:rFonts w:ascii="Syntax LT" w:hAnsi="Syntax LT"/>
        </w:rPr>
        <w:t>u</w:t>
      </w:r>
      <w:r>
        <w:rPr>
          <w:rFonts w:ascii="Syntax LT" w:hAnsi="Syntax LT"/>
        </w:rPr>
        <w:t>rich</w:t>
      </w:r>
      <w:proofErr w:type="spellEnd"/>
      <w:r w:rsidR="004F4A56">
        <w:rPr>
          <w:rFonts w:ascii="Syntax LT" w:hAnsi="Syntax LT"/>
        </w:rPr>
        <w:t xml:space="preserve"> et </w:t>
      </w:r>
      <w:proofErr w:type="spellStart"/>
      <w:r w:rsidR="004F4A56">
        <w:rPr>
          <w:rFonts w:ascii="Syntax LT" w:hAnsi="Syntax LT"/>
        </w:rPr>
        <w:t>Cudrefin</w:t>
      </w:r>
      <w:proofErr w:type="spellEnd"/>
      <w:r>
        <w:rPr>
          <w:rFonts w:ascii="Syntax LT" w:hAnsi="Syntax LT"/>
        </w:rPr>
        <w:t xml:space="preserve">, </w:t>
      </w:r>
      <w:r w:rsidR="00D65DC0">
        <w:rPr>
          <w:rFonts w:ascii="Syntax LT" w:hAnsi="Syntax LT"/>
        </w:rPr>
        <w:t xml:space="preserve">le </w:t>
      </w:r>
      <w:r w:rsidR="000F5F94">
        <w:rPr>
          <w:rFonts w:ascii="Syntax LT" w:hAnsi="Syntax LT"/>
        </w:rPr>
        <w:t>1</w:t>
      </w:r>
      <w:r w:rsidR="005D21B0">
        <w:rPr>
          <w:rFonts w:ascii="Syntax LT" w:hAnsi="Syntax LT"/>
        </w:rPr>
        <w:t>.</w:t>
      </w:r>
      <w:r w:rsidR="000F5F94">
        <w:rPr>
          <w:rFonts w:ascii="Syntax LT" w:hAnsi="Syntax LT"/>
        </w:rPr>
        <w:t>7</w:t>
      </w:r>
      <w:r w:rsidR="005D21B0">
        <w:rPr>
          <w:rFonts w:ascii="Syntax LT" w:hAnsi="Syntax LT"/>
        </w:rPr>
        <w:t>.2022</w:t>
      </w:r>
    </w:p>
    <w:p w14:paraId="79F3288F" w14:textId="77777777" w:rsidR="00885BCB" w:rsidRDefault="00885BCB" w:rsidP="00A11236">
      <w:pPr>
        <w:rPr>
          <w:rFonts w:ascii="Syntax LT" w:hAnsi="Syntax LT"/>
        </w:rPr>
      </w:pPr>
    </w:p>
    <w:p w14:paraId="2DB54A63" w14:textId="33377740" w:rsidR="00725808" w:rsidRPr="004F4A56" w:rsidRDefault="004F4A56" w:rsidP="00A11236">
      <w:pPr>
        <w:rPr>
          <w:rFonts w:ascii="Syntax LT" w:hAnsi="Syntax LT"/>
          <w:b/>
          <w:bCs/>
          <w:lang w:val="fr-CH"/>
        </w:rPr>
      </w:pPr>
      <w:r w:rsidRPr="004F4A56">
        <w:rPr>
          <w:rFonts w:ascii="Syntax LT" w:hAnsi="Syntax LT"/>
          <w:b/>
          <w:bCs/>
          <w:lang w:val="fr-CH"/>
        </w:rPr>
        <w:t xml:space="preserve">Communiqué de presse du groupe de travail </w:t>
      </w:r>
      <w:r w:rsidR="00DD44C2">
        <w:rPr>
          <w:rFonts w:ascii="Syntax LT" w:hAnsi="Syntax LT"/>
          <w:b/>
          <w:bCs/>
          <w:lang w:val="fr-CH"/>
        </w:rPr>
        <w:t>« F</w:t>
      </w:r>
      <w:r w:rsidRPr="004F4A56">
        <w:rPr>
          <w:rFonts w:ascii="Syntax LT" w:hAnsi="Syntax LT"/>
          <w:b/>
          <w:bCs/>
          <w:lang w:val="fr-CH"/>
        </w:rPr>
        <w:t xml:space="preserve">ilets de </w:t>
      </w:r>
      <w:r>
        <w:rPr>
          <w:rFonts w:ascii="Syntax LT" w:hAnsi="Syntax LT"/>
          <w:b/>
          <w:bCs/>
          <w:lang w:val="fr-CH"/>
        </w:rPr>
        <w:t>vigne</w:t>
      </w:r>
      <w:r w:rsidR="00DD44C2">
        <w:rPr>
          <w:rFonts w:ascii="Syntax LT" w:hAnsi="Syntax LT"/>
          <w:b/>
          <w:bCs/>
          <w:lang w:val="fr-CH"/>
        </w:rPr>
        <w:t> »</w:t>
      </w:r>
    </w:p>
    <w:p w14:paraId="12894E4C" w14:textId="388D6C30" w:rsidR="00C0081D" w:rsidRPr="004F4A56" w:rsidRDefault="00C0081D" w:rsidP="00A11236">
      <w:pPr>
        <w:rPr>
          <w:rFonts w:ascii="Syntax LT" w:hAnsi="Syntax LT"/>
          <w:lang w:val="fr-CH"/>
        </w:rPr>
      </w:pPr>
    </w:p>
    <w:p w14:paraId="546BEAA6" w14:textId="591B5DC1" w:rsidR="007928F4" w:rsidRPr="005C7316" w:rsidRDefault="009158D8" w:rsidP="00FF505E">
      <w:pPr>
        <w:rPr>
          <w:b/>
          <w:bCs/>
          <w:lang w:val="fr-CH"/>
        </w:rPr>
      </w:pPr>
      <w:r>
        <w:rPr>
          <w:rFonts w:asciiTheme="majorHAnsi" w:eastAsiaTheme="majorEastAsia" w:hAnsiTheme="majorHAnsi" w:cstheme="majorBidi"/>
          <w:spacing w:val="-10"/>
          <w:kern w:val="28"/>
          <w:sz w:val="56"/>
          <w:szCs w:val="56"/>
          <w:lang w:val="fr-CH"/>
        </w:rPr>
        <w:t>F</w:t>
      </w:r>
      <w:r w:rsidRPr="005C7316">
        <w:rPr>
          <w:rFonts w:asciiTheme="majorHAnsi" w:eastAsiaTheme="majorEastAsia" w:hAnsiTheme="majorHAnsi" w:cstheme="majorBidi"/>
          <w:spacing w:val="-10"/>
          <w:kern w:val="28"/>
          <w:sz w:val="56"/>
          <w:szCs w:val="56"/>
          <w:lang w:val="fr-CH"/>
        </w:rPr>
        <w:t>ilet</w:t>
      </w:r>
      <w:r>
        <w:rPr>
          <w:rFonts w:asciiTheme="majorHAnsi" w:eastAsiaTheme="majorEastAsia" w:hAnsiTheme="majorHAnsi" w:cstheme="majorBidi"/>
          <w:spacing w:val="-10"/>
          <w:kern w:val="28"/>
          <w:sz w:val="56"/>
          <w:szCs w:val="56"/>
          <w:lang w:val="fr-CH"/>
        </w:rPr>
        <w:t>s</w:t>
      </w:r>
      <w:r w:rsidRPr="005C7316">
        <w:rPr>
          <w:rFonts w:asciiTheme="majorHAnsi" w:eastAsiaTheme="majorEastAsia" w:hAnsiTheme="majorHAnsi" w:cstheme="majorBidi"/>
          <w:spacing w:val="-10"/>
          <w:kern w:val="28"/>
          <w:sz w:val="56"/>
          <w:szCs w:val="56"/>
          <w:lang w:val="fr-CH"/>
        </w:rPr>
        <w:t xml:space="preserve"> de vigne</w:t>
      </w:r>
      <w:r>
        <w:rPr>
          <w:rFonts w:asciiTheme="majorHAnsi" w:eastAsiaTheme="majorEastAsia" w:hAnsiTheme="majorHAnsi" w:cstheme="majorBidi"/>
          <w:spacing w:val="-10"/>
          <w:kern w:val="28"/>
          <w:sz w:val="56"/>
          <w:szCs w:val="56"/>
          <w:lang w:val="fr-CH"/>
        </w:rPr>
        <w:t xml:space="preserve"> : </w:t>
      </w:r>
      <w:r w:rsidR="00D65DC0">
        <w:rPr>
          <w:rFonts w:asciiTheme="majorHAnsi" w:eastAsiaTheme="majorEastAsia" w:hAnsiTheme="majorHAnsi" w:cstheme="majorBidi"/>
          <w:spacing w:val="-10"/>
          <w:kern w:val="28"/>
          <w:sz w:val="56"/>
          <w:szCs w:val="56"/>
          <w:lang w:val="fr-CH"/>
        </w:rPr>
        <w:t xml:space="preserve">évitons de </w:t>
      </w:r>
      <w:r w:rsidR="008A49A6">
        <w:rPr>
          <w:rFonts w:asciiTheme="majorHAnsi" w:eastAsiaTheme="majorEastAsia" w:hAnsiTheme="majorHAnsi" w:cstheme="majorBidi"/>
          <w:spacing w:val="-10"/>
          <w:kern w:val="28"/>
          <w:sz w:val="56"/>
          <w:szCs w:val="56"/>
          <w:lang w:val="fr-CH"/>
        </w:rPr>
        <w:t>piéger</w:t>
      </w:r>
      <w:r w:rsidR="00D65DC0">
        <w:rPr>
          <w:rFonts w:asciiTheme="majorHAnsi" w:eastAsiaTheme="majorEastAsia" w:hAnsiTheme="majorHAnsi" w:cstheme="majorBidi"/>
          <w:spacing w:val="-10"/>
          <w:kern w:val="28"/>
          <w:sz w:val="56"/>
          <w:szCs w:val="56"/>
          <w:lang w:val="fr-CH"/>
        </w:rPr>
        <w:t xml:space="preserve"> les animaux !</w:t>
      </w:r>
    </w:p>
    <w:p w14:paraId="460ECD66" w14:textId="77777777" w:rsidR="005C7316" w:rsidRDefault="005C7316" w:rsidP="00FF505E">
      <w:pPr>
        <w:rPr>
          <w:b/>
          <w:bCs/>
          <w:lang w:val="fr-CH"/>
        </w:rPr>
      </w:pPr>
    </w:p>
    <w:p w14:paraId="0902BC69" w14:textId="5B6F21A5" w:rsidR="005270A6" w:rsidRPr="005270A6" w:rsidRDefault="005270A6" w:rsidP="005270A6">
      <w:pPr>
        <w:rPr>
          <w:b/>
          <w:bCs/>
          <w:lang w:val="fr-CH"/>
        </w:rPr>
      </w:pPr>
      <w:r w:rsidRPr="005270A6">
        <w:rPr>
          <w:b/>
          <w:bCs/>
          <w:lang w:val="fr-CH"/>
        </w:rPr>
        <w:t xml:space="preserve">Les raisins en cours de maturation sont souvent protégés contre l'appétit des oiseaux par des filets de vigne. Mais si </w:t>
      </w:r>
      <w:r>
        <w:rPr>
          <w:b/>
          <w:bCs/>
          <w:lang w:val="fr-CH"/>
        </w:rPr>
        <w:t xml:space="preserve">ces derniers </w:t>
      </w:r>
      <w:r w:rsidRPr="005270A6">
        <w:rPr>
          <w:b/>
          <w:bCs/>
          <w:lang w:val="fr-CH"/>
        </w:rPr>
        <w:t xml:space="preserve">ne sont pas correctement montés, ils représentent un grand risque pour les oiseaux et autres animaux. Le groupe de travail </w:t>
      </w:r>
      <w:r w:rsidR="00DD44C2">
        <w:rPr>
          <w:b/>
          <w:bCs/>
          <w:lang w:val="fr-CH"/>
        </w:rPr>
        <w:t>« </w:t>
      </w:r>
      <w:r w:rsidRPr="005270A6">
        <w:rPr>
          <w:b/>
          <w:bCs/>
          <w:lang w:val="fr-CH"/>
        </w:rPr>
        <w:t>Filets de vigne</w:t>
      </w:r>
      <w:r w:rsidR="00DD44C2">
        <w:rPr>
          <w:b/>
          <w:bCs/>
          <w:lang w:val="fr-CH"/>
        </w:rPr>
        <w:t> »</w:t>
      </w:r>
      <w:r w:rsidRPr="005270A6">
        <w:rPr>
          <w:b/>
          <w:bCs/>
          <w:lang w:val="fr-CH"/>
        </w:rPr>
        <w:t xml:space="preserve"> a créé un outil permettant de signaler les filets qui ne sont pas correctement tendus ou les oiseaux qui y sont pris. </w:t>
      </w:r>
    </w:p>
    <w:p w14:paraId="639A5EE0" w14:textId="77777777" w:rsidR="005270A6" w:rsidRPr="00DD44C2" w:rsidRDefault="005270A6" w:rsidP="005270A6">
      <w:pPr>
        <w:rPr>
          <w:b/>
          <w:bCs/>
          <w:lang w:val="fr-CH"/>
        </w:rPr>
      </w:pPr>
    </w:p>
    <w:p w14:paraId="7FFC4AFD" w14:textId="3BD37490" w:rsidR="00EA3C4E" w:rsidRPr="00EA3C4E" w:rsidRDefault="00EA3C4E" w:rsidP="00EA3C4E">
      <w:pPr>
        <w:rPr>
          <w:lang w:val="fr-CH"/>
        </w:rPr>
      </w:pPr>
      <w:r>
        <w:rPr>
          <w:lang w:val="fr-CH"/>
        </w:rPr>
        <w:t>Toute personne qui</w:t>
      </w:r>
      <w:r w:rsidRPr="00EA3C4E">
        <w:rPr>
          <w:lang w:val="fr-CH"/>
        </w:rPr>
        <w:t xml:space="preserve"> veut protéger les vignes contre la prédation des oiseaux à l'aide de filets, </w:t>
      </w:r>
      <w:r>
        <w:rPr>
          <w:lang w:val="fr-CH"/>
        </w:rPr>
        <w:t xml:space="preserve">doit </w:t>
      </w:r>
      <w:r w:rsidRPr="00EA3C4E">
        <w:rPr>
          <w:lang w:val="fr-CH"/>
        </w:rPr>
        <w:t xml:space="preserve">veiller à ce que les animaux sauvages ne puissent pas subir de dommages. Cependant, il arrive régulièrement que des oiseaux et des petits animaux se prennent dans des filets de vigne mal </w:t>
      </w:r>
      <w:r w:rsidR="00EC5271">
        <w:rPr>
          <w:lang w:val="fr-CH"/>
        </w:rPr>
        <w:t>installés</w:t>
      </w:r>
      <w:r w:rsidRPr="00EA3C4E">
        <w:rPr>
          <w:lang w:val="fr-CH"/>
        </w:rPr>
        <w:t>. Les filets insuffisamment tendus, les filets qui traînent par terre et les filets qui ne sont pas retirés immédiatement après les vendanges peuvent être fatals aux oiseaux et autres animaux. Afin d'éviter de</w:t>
      </w:r>
      <w:r w:rsidR="00D370E3">
        <w:rPr>
          <w:lang w:val="fr-CH"/>
        </w:rPr>
        <w:t>s</w:t>
      </w:r>
      <w:r w:rsidRPr="00EA3C4E">
        <w:rPr>
          <w:lang w:val="fr-CH"/>
        </w:rPr>
        <w:t xml:space="preserve"> souffrances</w:t>
      </w:r>
      <w:r w:rsidR="00D370E3">
        <w:rPr>
          <w:lang w:val="fr-CH"/>
        </w:rPr>
        <w:t xml:space="preserve"> supplémentaires</w:t>
      </w:r>
      <w:r w:rsidRPr="00EA3C4E">
        <w:rPr>
          <w:lang w:val="fr-CH"/>
        </w:rPr>
        <w:t xml:space="preserve">, les cas de filets mal montés ou d'animaux libérés des filets de vigne peuvent être signalés à l'aide du nouveau formulaire </w:t>
      </w:r>
      <w:r w:rsidR="00D65DC0">
        <w:rPr>
          <w:lang w:val="fr-CH"/>
        </w:rPr>
        <w:t xml:space="preserve">d’annonce </w:t>
      </w:r>
      <w:r w:rsidRPr="00EA3C4E">
        <w:rPr>
          <w:lang w:val="fr-CH"/>
        </w:rPr>
        <w:t xml:space="preserve">en ligne. </w:t>
      </w:r>
    </w:p>
    <w:p w14:paraId="0CD5D57B" w14:textId="77777777" w:rsidR="00EA3C4E" w:rsidRPr="00EA3C4E" w:rsidRDefault="00EA3C4E" w:rsidP="00EA3C4E">
      <w:pPr>
        <w:rPr>
          <w:lang w:val="fr-CH"/>
        </w:rPr>
      </w:pPr>
    </w:p>
    <w:p w14:paraId="7D2BBB30" w14:textId="2D6D1F80" w:rsidR="000C1958" w:rsidRPr="000C1958" w:rsidRDefault="000C1958" w:rsidP="000C1958">
      <w:pPr>
        <w:rPr>
          <w:lang w:val="fr-CH"/>
        </w:rPr>
      </w:pPr>
      <w:r w:rsidRPr="000C1958">
        <w:rPr>
          <w:lang w:val="fr-CH"/>
        </w:rPr>
        <w:t xml:space="preserve">Le devoir général de diligence exige des </w:t>
      </w:r>
      <w:r>
        <w:rPr>
          <w:lang w:val="fr-CH"/>
        </w:rPr>
        <w:t xml:space="preserve">utilisatrices et des </w:t>
      </w:r>
      <w:r w:rsidRPr="000C1958">
        <w:rPr>
          <w:lang w:val="fr-CH"/>
        </w:rPr>
        <w:t xml:space="preserve">utilisateurs de filets de vigne qu'ils contrôlent régulièrement les filets, qu'ils remédient immédiatement aux éventuels défauts et qu'ils libèrent </w:t>
      </w:r>
      <w:r w:rsidR="00F1712A">
        <w:rPr>
          <w:lang w:val="fr-CH"/>
        </w:rPr>
        <w:t>aussitôt</w:t>
      </w:r>
      <w:r w:rsidRPr="000C1958">
        <w:rPr>
          <w:lang w:val="fr-CH"/>
        </w:rPr>
        <w:t xml:space="preserve"> les animaux pris au piège. Lorsque des animaux sont pris dans des filets de vigne, ils doivent être libérés immédiatement et le plus doucement possible. Si cela n'est pas possible en l'espace de quelques minutes, le</w:t>
      </w:r>
      <w:r w:rsidR="00AF3032">
        <w:rPr>
          <w:lang w:val="fr-CH"/>
        </w:rPr>
        <w:t xml:space="preserve"> filet doit être découpé autour des</w:t>
      </w:r>
      <w:r w:rsidRPr="000C1958">
        <w:rPr>
          <w:lang w:val="fr-CH"/>
        </w:rPr>
        <w:t xml:space="preserve"> animaux </w:t>
      </w:r>
      <w:r w:rsidR="00255C29">
        <w:rPr>
          <w:lang w:val="fr-CH"/>
        </w:rPr>
        <w:t>et ceux-ci</w:t>
      </w:r>
      <w:r w:rsidRPr="000C1958">
        <w:rPr>
          <w:lang w:val="fr-CH"/>
        </w:rPr>
        <w:t xml:space="preserve"> libérés des fils. Ce n'est qu'en cas d'échec et/ou si les animaux sont blessés qu'ils doivent être immédiatement </w:t>
      </w:r>
      <w:r w:rsidR="00D74BC4">
        <w:rPr>
          <w:lang w:val="fr-CH"/>
        </w:rPr>
        <w:t>amenés dans</w:t>
      </w:r>
      <w:r w:rsidRPr="000C1958">
        <w:rPr>
          <w:lang w:val="fr-CH"/>
        </w:rPr>
        <w:t xml:space="preserve"> une station de soins. Pour les animaux plus grands ou qui se défendent, il est recommandé de contacter le garde-</w:t>
      </w:r>
      <w:r w:rsidR="00F820C1">
        <w:rPr>
          <w:lang w:val="fr-CH"/>
        </w:rPr>
        <w:t>faune</w:t>
      </w:r>
      <w:r w:rsidRPr="000C1958">
        <w:rPr>
          <w:lang w:val="fr-CH"/>
        </w:rPr>
        <w:t xml:space="preserve">. </w:t>
      </w:r>
    </w:p>
    <w:p w14:paraId="6E6E5E24" w14:textId="77777777" w:rsidR="0045763F" w:rsidRDefault="0045763F" w:rsidP="00FF505E"/>
    <w:p w14:paraId="27DC0223" w14:textId="42F8DC1B" w:rsidR="00954D26" w:rsidRPr="00954D26" w:rsidRDefault="00954D26" w:rsidP="00132DAC">
      <w:pPr>
        <w:rPr>
          <w:lang w:val="fr-CH"/>
        </w:rPr>
      </w:pPr>
      <w:r w:rsidRPr="00954D26">
        <w:rPr>
          <w:lang w:val="fr-CH"/>
        </w:rPr>
        <w:t xml:space="preserve">Lorsque des particuliers libèrent des animaux, les dommages causés aux filets de vigne doivent être réduits au minimum et immédiatement signalés. Pour de tels cas </w:t>
      </w:r>
      <w:r w:rsidR="005703F8">
        <w:rPr>
          <w:lang w:val="fr-CH"/>
        </w:rPr>
        <w:t xml:space="preserve">– </w:t>
      </w:r>
      <w:r w:rsidRPr="00954D26">
        <w:rPr>
          <w:lang w:val="fr-CH"/>
        </w:rPr>
        <w:t xml:space="preserve">ainsi que pour signaler les filets de vigne qui n'ont pas été montés correctement </w:t>
      </w:r>
      <w:r w:rsidR="005703F8">
        <w:rPr>
          <w:lang w:val="fr-CH"/>
        </w:rPr>
        <w:t>–</w:t>
      </w:r>
      <w:r w:rsidRPr="00954D26">
        <w:rPr>
          <w:lang w:val="fr-CH"/>
        </w:rPr>
        <w:t xml:space="preserve"> un </w:t>
      </w:r>
      <w:r w:rsidR="00D65DC0">
        <w:rPr>
          <w:lang w:val="fr-CH"/>
        </w:rPr>
        <w:t>formulaire</w:t>
      </w:r>
      <w:r w:rsidRPr="00954D26">
        <w:rPr>
          <w:lang w:val="fr-CH"/>
        </w:rPr>
        <w:t xml:space="preserve"> en trois langues est désormais disponible. Celui-ci a été développé par le groupe de travail </w:t>
      </w:r>
      <w:r w:rsidR="00E67AA1">
        <w:rPr>
          <w:lang w:val="fr-CH"/>
        </w:rPr>
        <w:t>« Filets de vigne »</w:t>
      </w:r>
      <w:r w:rsidRPr="00954D26">
        <w:rPr>
          <w:lang w:val="fr-CH"/>
        </w:rPr>
        <w:t xml:space="preserve"> et est disponible sur le site Internet de </w:t>
      </w:r>
      <w:r w:rsidR="00E67AA1" w:rsidRPr="00954D26">
        <w:rPr>
          <w:lang w:val="fr-CH"/>
        </w:rPr>
        <w:t>VITISWISS</w:t>
      </w:r>
      <w:r w:rsidR="00E67AA1">
        <w:rPr>
          <w:lang w:val="fr-CH"/>
        </w:rPr>
        <w:t>,</w:t>
      </w:r>
      <w:r w:rsidR="00603650" w:rsidRPr="00603650">
        <w:rPr>
          <w:lang w:val="fr-CH"/>
        </w:rPr>
        <w:t xml:space="preserve"> </w:t>
      </w:r>
      <w:r w:rsidR="00603650">
        <w:rPr>
          <w:lang w:val="fr-CH"/>
        </w:rPr>
        <w:t xml:space="preserve">la </w:t>
      </w:r>
      <w:r w:rsidR="00603650" w:rsidRPr="00603650">
        <w:rPr>
          <w:lang w:val="fr-CH"/>
        </w:rPr>
        <w:t>Fédération suisse pour le développement d’une vitiviniculture durable</w:t>
      </w:r>
      <w:r w:rsidRPr="00954D26">
        <w:rPr>
          <w:lang w:val="fr-CH"/>
        </w:rPr>
        <w:t>.</w:t>
      </w:r>
    </w:p>
    <w:p w14:paraId="3BDECC8A" w14:textId="77777777" w:rsidR="004D3828" w:rsidRDefault="004D3828" w:rsidP="00FF505E"/>
    <w:p w14:paraId="4B87C76C" w14:textId="77777777" w:rsidR="00EF531A" w:rsidRPr="00EF531A" w:rsidRDefault="00EF531A" w:rsidP="00A11236">
      <w:pPr>
        <w:rPr>
          <w:lang w:val="fr-CH"/>
        </w:rPr>
      </w:pPr>
      <w:r w:rsidRPr="00EF531A">
        <w:rPr>
          <w:lang w:val="fr-CH"/>
        </w:rPr>
        <w:t xml:space="preserve">Les coordonnées du lieu de découverte et les faits constatés peuvent y être indiqués, et trois photos justificatives au maximum peuvent y être jointes. Par la suite, les représentants régionaux de l'interprofession prennent contact avec les viticulteurs concernés et leur demandent de remettre immédiatement en ordre les filets de vigne qui n'ont pas été montés correctement ou d'enlever immédiatement les filets de vigne après la récolte. Les omissions et les manquements dans ce contexte peuvent faire l'objet d'une plainte et entraîner des sanctions pour les exploitations viticoles concernées. </w:t>
      </w:r>
    </w:p>
    <w:p w14:paraId="0CBBF26C" w14:textId="77777777" w:rsidR="00573CD3" w:rsidRDefault="00573CD3" w:rsidP="00A11236"/>
    <w:p w14:paraId="2088C4E4" w14:textId="56326C2B" w:rsidR="009E24C4" w:rsidRPr="00024C19" w:rsidRDefault="004745B8" w:rsidP="00237FE8">
      <w:pPr>
        <w:pageBreakBefore/>
        <w:rPr>
          <w:b/>
          <w:bCs/>
          <w:szCs w:val="22"/>
          <w:lang w:val="fr-CH"/>
        </w:rPr>
      </w:pPr>
      <w:r>
        <w:rPr>
          <w:b/>
          <w:bCs/>
          <w:noProof/>
          <w:szCs w:val="22"/>
        </w:rPr>
        <w:lastRenderedPageBreak/>
        <mc:AlternateContent>
          <mc:Choice Requires="wps">
            <w:drawing>
              <wp:anchor distT="0" distB="0" distL="114300" distR="114300" simplePos="0" relativeHeight="251669504" behindDoc="1" locked="0" layoutInCell="1" allowOverlap="1" wp14:anchorId="4EF92870" wp14:editId="073684FF">
                <wp:simplePos x="0" y="0"/>
                <wp:positionH relativeFrom="column">
                  <wp:posOffset>-270510</wp:posOffset>
                </wp:positionH>
                <wp:positionV relativeFrom="paragraph">
                  <wp:posOffset>-80010</wp:posOffset>
                </wp:positionV>
                <wp:extent cx="6400800" cy="3619500"/>
                <wp:effectExtent l="57150" t="19050" r="76200" b="95250"/>
                <wp:wrapNone/>
                <wp:docPr id="3" name="Rechteck 3"/>
                <wp:cNvGraphicFramePr/>
                <a:graphic xmlns:a="http://schemas.openxmlformats.org/drawingml/2006/main">
                  <a:graphicData uri="http://schemas.microsoft.com/office/word/2010/wordprocessingShape">
                    <wps:wsp>
                      <wps:cNvSpPr/>
                      <wps:spPr>
                        <a:xfrm>
                          <a:off x="0" y="0"/>
                          <a:ext cx="6400800" cy="3619500"/>
                        </a:xfrm>
                        <a:prstGeom prst="rect">
                          <a:avLst/>
                        </a:prstGeom>
                        <a:solidFill>
                          <a:srgbClr val="92D050"/>
                        </a:solidFill>
                        <a:ln>
                          <a:solidFill>
                            <a:srgbClr val="92D05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E40CE92" id="Rechteck 3" o:spid="_x0000_s1026" style="position:absolute;margin-left:-21.3pt;margin-top:-6.3pt;width:7in;height:28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mUYgIAAGYFAAAOAAAAZHJzL2Uyb0RvYy54bWysVN1P2zAQf5+0/8Hy+0hSCoOKFFUgpkkI&#10;0GDi2XXsNpLj885u0+6v39n5KGNISGgvzl3u+3cfF5e7xrCtQl+DLXlxlHOmrISqtquS/3y6+XLG&#10;mQ/CVsKAVSXfK88v558/XbRupiawBlMpZOTE+lnrSr4Owc2yzMu1aoQ/AqcsCTVgIwKxuMoqFC15&#10;b0w2yfPTrAWsHIJU3tPf607I58m/1kqGe629CsyUnHIL6cX0LuObzS/EbIXCrWvZpyE+kEUjaktB&#10;R1fXIgi2wfofV00tETzocCShyUDrWqpUA1VT5K+qeVwLp1ItBI53I0z+/7mVd9tH94AEQ+v8zBMZ&#10;q9hpbOKX8mO7BNZ+BEvtApP083Sa52c5YSpJdnxanJ8QQ36yg7lDH74paFgkSo7UjQSS2N760KkO&#10;KjGaB1NXN7UxicHV8sog2wrq3PnkOj8ZvP+lZuzHLCnLaJodqk5U2BsVHRr7Q2lWV1RnkVJOA6nG&#10;hISUyoairzdpRzNNyY+Gx+8b9vrRVKVhHY0n7xuPFiky2DAaN7UFfMuBGVPWnf6AQFd3hGAJ1f4B&#10;GUK3Kt7Jm5q6dyt8eBBIu0Edp30P9/RoA23Joac4WwP+fut/1KeRJSlnLe1ayf2vjUDFmfluaZjP&#10;i+k0LmdipidfJ8TgS8nypcRumiugoSjosjiZyKgfzEBqhOaZzsIiRiWRsJJil1wGHJir0N0AOixS&#10;LRZJjRbSiXBrH50cuh6n82n3LND1Ixxo+u9g2EsxezXJnW7sh4XFJoCu05gfcO3xpmVOi9Ifnngt&#10;XvJJ63Ae538AAAD//wMAUEsDBBQABgAIAAAAIQC6AXzq3wAAAAsBAAAPAAAAZHJzL2Rvd25yZXYu&#10;eG1sTI/BTsMwDIbvSLxDZCRuW9qpLaM0nRBiIE7TBhLXrDFtReNUSbYVnh7vNG6/5U+/P1eryQ7i&#10;iD70jhSk8wQEUuNMT62Cj/f1bAkiRE1GD45QwQ8GWNXXV5UujTvRFo+72AouoVBqBV2MYyllaDq0&#10;OszdiMS7L+etjjz6VhqvT1xuB7lIkkJa3RNf6PSITx0237uDVWDiS/P8mW43mzcMPo7r1+VvQUrd&#10;3kyPDyAiTvECw1mf1aFmp707kAliUDDLFgWjHNJzYOK+yDMQewV5fpeBrCv5/4f6DwAA//8DAFBL&#10;AQItABQABgAIAAAAIQC2gziS/gAAAOEBAAATAAAAAAAAAAAAAAAAAAAAAABbQ29udGVudF9UeXBl&#10;c10ueG1sUEsBAi0AFAAGAAgAAAAhADj9If/WAAAAlAEAAAsAAAAAAAAAAAAAAAAALwEAAF9yZWxz&#10;Ly5yZWxzUEsBAi0AFAAGAAgAAAAhAO2KGZRiAgAAZgUAAA4AAAAAAAAAAAAAAAAALgIAAGRycy9l&#10;Mm9Eb2MueG1sUEsBAi0AFAAGAAgAAAAhALoBfOrfAAAACwEAAA8AAAAAAAAAAAAAAAAAvAQAAGRy&#10;cy9kb3ducmV2LnhtbFBLBQYAAAAABAAEAPMAAADIBQAAAAA=&#10;" fillcolor="#92d050" strokecolor="#92d050">
                <v:shadow on="t" color="black" opacity="22937f" origin=",.5" offset="0,.63889mm"/>
              </v:rect>
            </w:pict>
          </mc:Fallback>
        </mc:AlternateContent>
      </w:r>
      <w:r w:rsidR="009A3AC7" w:rsidRPr="00237FE8">
        <w:rPr>
          <w:b/>
          <w:bCs/>
          <w:noProof/>
          <w:szCs w:val="22"/>
          <w:lang w:val="fr-CH"/>
        </w:rPr>
        <w:t>Conseils pratiques</w:t>
      </w:r>
      <w:r w:rsidR="009E24C4" w:rsidRPr="00237FE8">
        <w:rPr>
          <w:b/>
          <w:bCs/>
          <w:szCs w:val="22"/>
          <w:lang w:val="fr-CH"/>
        </w:rPr>
        <w:t xml:space="preserve"> (</w:t>
      </w:r>
      <w:r w:rsidR="009A3AC7" w:rsidRPr="00237FE8">
        <w:rPr>
          <w:b/>
          <w:bCs/>
          <w:szCs w:val="22"/>
          <w:lang w:val="fr-CH"/>
        </w:rPr>
        <w:t xml:space="preserve">extraits de la fiche d’information actualisée </w:t>
      </w:r>
      <w:r w:rsidR="00024C19">
        <w:rPr>
          <w:b/>
          <w:bCs/>
          <w:szCs w:val="22"/>
          <w:lang w:val="fr-CH"/>
        </w:rPr>
        <w:t>« </w:t>
      </w:r>
      <w:r w:rsidR="00237FE8" w:rsidRPr="00237FE8">
        <w:rPr>
          <w:b/>
          <w:bCs/>
          <w:szCs w:val="22"/>
          <w:lang w:val="fr-CH"/>
        </w:rPr>
        <w:t xml:space="preserve">Protection conforme du vignoble, respectueuse </w:t>
      </w:r>
      <w:r w:rsidR="00237FE8" w:rsidRPr="00024C19">
        <w:rPr>
          <w:b/>
          <w:bCs/>
          <w:szCs w:val="22"/>
          <w:lang w:val="fr-CH"/>
        </w:rPr>
        <w:t>des oiseaux et des autres animaux</w:t>
      </w:r>
      <w:r w:rsidR="00024C19">
        <w:rPr>
          <w:b/>
          <w:bCs/>
          <w:szCs w:val="22"/>
          <w:lang w:val="fr-CH"/>
        </w:rPr>
        <w:t> » d’</w:t>
      </w:r>
      <w:proofErr w:type="spellStart"/>
      <w:r w:rsidR="00024C19">
        <w:rPr>
          <w:b/>
          <w:bCs/>
          <w:szCs w:val="22"/>
          <w:lang w:val="fr-CH"/>
        </w:rPr>
        <w:t>Agroscope</w:t>
      </w:r>
      <w:proofErr w:type="spellEnd"/>
      <w:r w:rsidR="009E24C4" w:rsidRPr="00024C19">
        <w:rPr>
          <w:b/>
          <w:bCs/>
          <w:szCs w:val="22"/>
          <w:lang w:val="fr-CH"/>
        </w:rPr>
        <w:t xml:space="preserve">, 2021 </w:t>
      </w:r>
      <w:hyperlink r:id="rId10" w:history="1">
        <w:r w:rsidR="009E24C4" w:rsidRPr="00024C19">
          <w:rPr>
            <w:rStyle w:val="Lienhypertexte"/>
            <w:b/>
            <w:bCs/>
            <w:szCs w:val="22"/>
            <w:lang w:val="fr-CH"/>
          </w:rPr>
          <w:t>D</w:t>
        </w:r>
      </w:hyperlink>
      <w:r w:rsidR="009E24C4" w:rsidRPr="00024C19">
        <w:rPr>
          <w:b/>
          <w:bCs/>
          <w:szCs w:val="22"/>
          <w:lang w:val="fr-CH"/>
        </w:rPr>
        <w:t xml:space="preserve">, </w:t>
      </w:r>
      <w:hyperlink r:id="rId11" w:history="1">
        <w:r w:rsidR="009E24C4" w:rsidRPr="00024C19">
          <w:rPr>
            <w:rStyle w:val="Lienhypertexte"/>
            <w:b/>
            <w:bCs/>
            <w:szCs w:val="22"/>
            <w:lang w:val="fr-CH"/>
          </w:rPr>
          <w:t>F</w:t>
        </w:r>
      </w:hyperlink>
      <w:r w:rsidR="009E24C4" w:rsidRPr="00024C19">
        <w:rPr>
          <w:b/>
          <w:bCs/>
          <w:szCs w:val="22"/>
          <w:lang w:val="fr-CH"/>
        </w:rPr>
        <w:t xml:space="preserve">, </w:t>
      </w:r>
      <w:hyperlink r:id="rId12" w:history="1">
        <w:r w:rsidR="009E24C4" w:rsidRPr="00024C19">
          <w:rPr>
            <w:rStyle w:val="Lienhypertexte"/>
            <w:b/>
            <w:bCs/>
            <w:szCs w:val="22"/>
            <w:lang w:val="fr-CH"/>
          </w:rPr>
          <w:t>I</w:t>
        </w:r>
      </w:hyperlink>
      <w:r w:rsidR="009E24C4" w:rsidRPr="00024C19">
        <w:rPr>
          <w:b/>
          <w:bCs/>
          <w:szCs w:val="22"/>
          <w:lang w:val="fr-CH"/>
        </w:rPr>
        <w:t>)</w:t>
      </w:r>
    </w:p>
    <w:p w14:paraId="39F61A79" w14:textId="77777777" w:rsidR="009E24C4" w:rsidRPr="00024C19" w:rsidRDefault="009E24C4" w:rsidP="009E24C4">
      <w:pPr>
        <w:rPr>
          <w:szCs w:val="22"/>
          <w:lang w:val="fr-CH"/>
        </w:rPr>
      </w:pPr>
    </w:p>
    <w:p w14:paraId="31625DEA" w14:textId="0C43715D" w:rsidR="009E24C4" w:rsidRPr="00710EED" w:rsidRDefault="00710EED" w:rsidP="009E24C4">
      <w:pPr>
        <w:rPr>
          <w:szCs w:val="22"/>
          <w:lang w:val="fr-CH"/>
        </w:rPr>
      </w:pPr>
      <w:r w:rsidRPr="00710EED">
        <w:rPr>
          <w:szCs w:val="22"/>
          <w:lang w:val="fr-CH"/>
        </w:rPr>
        <w:t>Pour que les filets de vigne ne deviennen</w:t>
      </w:r>
      <w:r>
        <w:rPr>
          <w:szCs w:val="22"/>
          <w:lang w:val="fr-CH"/>
        </w:rPr>
        <w:t>t</w:t>
      </w:r>
      <w:r w:rsidRPr="00710EED">
        <w:rPr>
          <w:szCs w:val="22"/>
          <w:lang w:val="fr-CH"/>
        </w:rPr>
        <w:t xml:space="preserve"> pas un piège </w:t>
      </w:r>
      <w:r>
        <w:rPr>
          <w:szCs w:val="22"/>
          <w:lang w:val="fr-CH"/>
        </w:rPr>
        <w:t xml:space="preserve">mortel pour les animaux, il faut : </w:t>
      </w:r>
    </w:p>
    <w:p w14:paraId="25B99833" w14:textId="196ACC84" w:rsidR="009E24C4" w:rsidRPr="000A22BD" w:rsidRDefault="000A22BD" w:rsidP="009E24C4">
      <w:pPr>
        <w:pStyle w:val="Paragraphedeliste"/>
        <w:numPr>
          <w:ilvl w:val="0"/>
          <w:numId w:val="23"/>
        </w:numPr>
        <w:rPr>
          <w:szCs w:val="22"/>
          <w:lang w:val="fr-CH"/>
        </w:rPr>
      </w:pPr>
      <w:proofErr w:type="gramStart"/>
      <w:r w:rsidRPr="000A22BD">
        <w:rPr>
          <w:szCs w:val="22"/>
          <w:lang w:val="fr-CH"/>
        </w:rPr>
        <w:t>l</w:t>
      </w:r>
      <w:r w:rsidR="00710EED" w:rsidRPr="000A22BD">
        <w:rPr>
          <w:szCs w:val="22"/>
          <w:lang w:val="fr-CH"/>
        </w:rPr>
        <w:t>es</w:t>
      </w:r>
      <w:proofErr w:type="gramEnd"/>
      <w:r w:rsidR="00710EED" w:rsidRPr="000A22BD">
        <w:rPr>
          <w:szCs w:val="22"/>
          <w:lang w:val="fr-CH"/>
        </w:rPr>
        <w:t xml:space="preserve"> limiter aux vignes particulièrement exposées</w:t>
      </w:r>
      <w:r w:rsidR="00B9237A">
        <w:rPr>
          <w:szCs w:val="22"/>
          <w:lang w:val="fr-CH"/>
        </w:rPr>
        <w:t xml:space="preserve"> au risque</w:t>
      </w:r>
      <w:r w:rsidR="0012574D">
        <w:rPr>
          <w:szCs w:val="22"/>
          <w:lang w:val="fr-CH"/>
        </w:rPr>
        <w:t xml:space="preserve"> de dégâts</w:t>
      </w:r>
      <w:r w:rsidRPr="000A22BD">
        <w:rPr>
          <w:szCs w:val="22"/>
          <w:lang w:val="fr-CH"/>
        </w:rPr>
        <w:t xml:space="preserve">, </w:t>
      </w:r>
    </w:p>
    <w:p w14:paraId="5C10AD39" w14:textId="337BD104" w:rsidR="009E24C4" w:rsidRPr="000A22BD" w:rsidRDefault="000A22BD" w:rsidP="009E24C4">
      <w:pPr>
        <w:pStyle w:val="Paragraphedeliste"/>
        <w:numPr>
          <w:ilvl w:val="0"/>
          <w:numId w:val="23"/>
        </w:numPr>
        <w:rPr>
          <w:szCs w:val="22"/>
          <w:lang w:val="fr-CH"/>
        </w:rPr>
      </w:pPr>
      <w:proofErr w:type="gramStart"/>
      <w:r>
        <w:rPr>
          <w:szCs w:val="22"/>
          <w:lang w:val="fr-CH"/>
        </w:rPr>
        <w:t>les</w:t>
      </w:r>
      <w:proofErr w:type="gramEnd"/>
      <w:r>
        <w:rPr>
          <w:szCs w:val="22"/>
          <w:lang w:val="fr-CH"/>
        </w:rPr>
        <w:t xml:space="preserve"> installer de façon </w:t>
      </w:r>
      <w:r w:rsidR="00123608">
        <w:rPr>
          <w:szCs w:val="22"/>
          <w:lang w:val="fr-CH"/>
        </w:rPr>
        <w:t>conforme</w:t>
      </w:r>
      <w:r>
        <w:rPr>
          <w:szCs w:val="22"/>
          <w:lang w:val="fr-CH"/>
        </w:rPr>
        <w:t xml:space="preserve"> et</w:t>
      </w:r>
      <w:r w:rsidR="009E24C4" w:rsidRPr="000A22BD">
        <w:rPr>
          <w:szCs w:val="22"/>
          <w:lang w:val="fr-CH"/>
        </w:rPr>
        <w:t xml:space="preserve"> </w:t>
      </w:r>
    </w:p>
    <w:p w14:paraId="06D2559A" w14:textId="2680A85A" w:rsidR="009E24C4" w:rsidRPr="001625F7" w:rsidRDefault="000A22BD" w:rsidP="009E24C4">
      <w:pPr>
        <w:pStyle w:val="Paragraphedeliste"/>
        <w:numPr>
          <w:ilvl w:val="0"/>
          <w:numId w:val="23"/>
        </w:numPr>
        <w:rPr>
          <w:szCs w:val="22"/>
          <w:lang w:val="fr-CH"/>
        </w:rPr>
      </w:pPr>
      <w:proofErr w:type="gramStart"/>
      <w:r w:rsidRPr="001625F7">
        <w:rPr>
          <w:szCs w:val="22"/>
          <w:lang w:val="fr-CH"/>
        </w:rPr>
        <w:t>les</w:t>
      </w:r>
      <w:proofErr w:type="gramEnd"/>
      <w:r w:rsidRPr="001625F7">
        <w:rPr>
          <w:szCs w:val="22"/>
          <w:lang w:val="fr-CH"/>
        </w:rPr>
        <w:t xml:space="preserve"> retirer immédiatement après les vendanges</w:t>
      </w:r>
      <w:r w:rsidR="009E24C4" w:rsidRPr="001625F7">
        <w:rPr>
          <w:szCs w:val="22"/>
          <w:lang w:val="fr-CH"/>
        </w:rPr>
        <w:t xml:space="preserve">. </w:t>
      </w:r>
    </w:p>
    <w:p w14:paraId="4E2AAC04" w14:textId="37816207" w:rsidR="009E24C4" w:rsidRPr="002000D6" w:rsidRDefault="009E7243" w:rsidP="009E24C4">
      <w:pPr>
        <w:rPr>
          <w:szCs w:val="22"/>
          <w:lang w:val="fr-CH"/>
        </w:rPr>
      </w:pPr>
      <w:r>
        <w:rPr>
          <w:szCs w:val="22"/>
          <w:lang w:val="fr-CH"/>
        </w:rPr>
        <w:t>Pour u</w:t>
      </w:r>
      <w:r w:rsidR="001625F7" w:rsidRPr="00CB0499">
        <w:rPr>
          <w:szCs w:val="22"/>
          <w:lang w:val="fr-CH"/>
        </w:rPr>
        <w:t xml:space="preserve">ne installation </w:t>
      </w:r>
      <w:r>
        <w:rPr>
          <w:szCs w:val="22"/>
          <w:lang w:val="fr-CH"/>
        </w:rPr>
        <w:t xml:space="preserve">conforme, </w:t>
      </w:r>
      <w:r w:rsidR="00FC331D" w:rsidRPr="00CB0499">
        <w:rPr>
          <w:szCs w:val="22"/>
          <w:lang w:val="fr-CH"/>
        </w:rPr>
        <w:t xml:space="preserve">les filets </w:t>
      </w:r>
      <w:r w:rsidR="00537284">
        <w:rPr>
          <w:szCs w:val="22"/>
          <w:lang w:val="fr-CH"/>
        </w:rPr>
        <w:t xml:space="preserve">doivent être tendus </w:t>
      </w:r>
      <w:r w:rsidR="00FC331D" w:rsidRPr="00CB0499">
        <w:rPr>
          <w:szCs w:val="22"/>
          <w:lang w:val="fr-CH"/>
        </w:rPr>
        <w:t>correctement sur l’ensemble de leur surface</w:t>
      </w:r>
      <w:r w:rsidR="00CB0499" w:rsidRPr="00CB0499">
        <w:rPr>
          <w:szCs w:val="22"/>
          <w:lang w:val="fr-CH"/>
        </w:rPr>
        <w:t xml:space="preserve"> et </w:t>
      </w:r>
      <w:r w:rsidR="00537284">
        <w:rPr>
          <w:szCs w:val="22"/>
          <w:lang w:val="fr-CH"/>
        </w:rPr>
        <w:t>aucune partie ne doit</w:t>
      </w:r>
      <w:r w:rsidR="00CB0499">
        <w:rPr>
          <w:szCs w:val="22"/>
          <w:lang w:val="fr-CH"/>
        </w:rPr>
        <w:t xml:space="preserve"> traîner au sol.</w:t>
      </w:r>
      <w:r w:rsidR="00CD16C5">
        <w:rPr>
          <w:szCs w:val="22"/>
          <w:lang w:val="fr-CH"/>
        </w:rPr>
        <w:t xml:space="preserve"> Il faut régulièrement surveiller l’installation correcte et la présence d’animaux pris au piège</w:t>
      </w:r>
      <w:r w:rsidR="009E24C4" w:rsidRPr="00CD16C5">
        <w:rPr>
          <w:szCs w:val="22"/>
          <w:lang w:val="fr-CH"/>
        </w:rPr>
        <w:t>.</w:t>
      </w:r>
      <w:r w:rsidR="002000D6">
        <w:rPr>
          <w:szCs w:val="22"/>
          <w:lang w:val="fr-CH"/>
        </w:rPr>
        <w:t xml:space="preserve"> </w:t>
      </w:r>
      <w:r w:rsidR="00CD16C5">
        <w:rPr>
          <w:szCs w:val="22"/>
          <w:lang w:val="fr-CH"/>
        </w:rPr>
        <w:t>Les animaux pris au piège doivent immédiatement être libérés</w:t>
      </w:r>
      <w:r w:rsidR="004F2EAB">
        <w:rPr>
          <w:szCs w:val="22"/>
          <w:lang w:val="fr-CH"/>
        </w:rPr>
        <w:t xml:space="preserve">. Les animaux blessés doivent </w:t>
      </w:r>
      <w:r w:rsidR="00E12EAF">
        <w:rPr>
          <w:szCs w:val="22"/>
          <w:lang w:val="fr-CH"/>
        </w:rPr>
        <w:t>aussitôt</w:t>
      </w:r>
      <w:r w:rsidR="004F2EAB">
        <w:rPr>
          <w:szCs w:val="22"/>
          <w:lang w:val="fr-CH"/>
        </w:rPr>
        <w:t xml:space="preserve"> être amenés à une station de soins ou </w:t>
      </w:r>
      <w:r w:rsidR="002000D6">
        <w:rPr>
          <w:szCs w:val="22"/>
          <w:lang w:val="fr-CH"/>
        </w:rPr>
        <w:t>transmis au garde-faune</w:t>
      </w:r>
      <w:r w:rsidR="009E24C4" w:rsidRPr="002000D6">
        <w:rPr>
          <w:szCs w:val="22"/>
          <w:lang w:val="fr-CH"/>
        </w:rPr>
        <w:t xml:space="preserve">. </w:t>
      </w:r>
    </w:p>
    <w:p w14:paraId="561602B3" w14:textId="77777777" w:rsidR="009E24C4" w:rsidRPr="002000D6" w:rsidRDefault="009E24C4" w:rsidP="009E24C4">
      <w:pPr>
        <w:rPr>
          <w:szCs w:val="22"/>
          <w:lang w:val="fr-CH"/>
        </w:rPr>
      </w:pPr>
    </w:p>
    <w:p w14:paraId="2572606D" w14:textId="7E44D05C" w:rsidR="009E24C4" w:rsidRDefault="002000D6" w:rsidP="009E24C4">
      <w:pPr>
        <w:rPr>
          <w:szCs w:val="22"/>
          <w:lang w:val="fr-CH"/>
        </w:rPr>
      </w:pPr>
      <w:r w:rsidRPr="002000D6">
        <w:rPr>
          <w:szCs w:val="22"/>
          <w:lang w:val="fr-CH"/>
        </w:rPr>
        <w:t>Le choix et l’utilisation des filets de vigne peu</w:t>
      </w:r>
      <w:r w:rsidR="00AC05E5">
        <w:rPr>
          <w:szCs w:val="22"/>
          <w:lang w:val="fr-CH"/>
        </w:rPr>
        <w:t>ven</w:t>
      </w:r>
      <w:r w:rsidRPr="002000D6">
        <w:rPr>
          <w:szCs w:val="22"/>
          <w:lang w:val="fr-CH"/>
        </w:rPr>
        <w:t xml:space="preserve">t également se faire dans le respect des animaux </w:t>
      </w:r>
      <w:r w:rsidR="009E24C4" w:rsidRPr="002000D6">
        <w:rPr>
          <w:szCs w:val="22"/>
          <w:lang w:val="fr-CH"/>
        </w:rPr>
        <w:t>:</w:t>
      </w:r>
    </w:p>
    <w:p w14:paraId="0DBAB2FB" w14:textId="39E9BFD7" w:rsidR="009F1109" w:rsidRPr="008862C5" w:rsidRDefault="009F1109" w:rsidP="009F1109">
      <w:pPr>
        <w:pStyle w:val="Paragraphedeliste"/>
        <w:numPr>
          <w:ilvl w:val="0"/>
          <w:numId w:val="22"/>
        </w:numPr>
        <w:rPr>
          <w:szCs w:val="22"/>
          <w:lang w:val="fr-CH"/>
        </w:rPr>
      </w:pPr>
      <w:r>
        <w:rPr>
          <w:szCs w:val="22"/>
          <w:lang w:val="fr-CH"/>
        </w:rPr>
        <w:t>P</w:t>
      </w:r>
      <w:r w:rsidRPr="008862C5">
        <w:rPr>
          <w:szCs w:val="22"/>
          <w:lang w:val="fr-CH"/>
        </w:rPr>
        <w:t>réf</w:t>
      </w:r>
      <w:r>
        <w:rPr>
          <w:szCs w:val="22"/>
          <w:lang w:val="fr-CH"/>
        </w:rPr>
        <w:t>é</w:t>
      </w:r>
      <w:r w:rsidRPr="008862C5">
        <w:rPr>
          <w:szCs w:val="22"/>
          <w:lang w:val="fr-CH"/>
        </w:rPr>
        <w:t xml:space="preserve">rer les filets latéraux plutôt que les filets </w:t>
      </w:r>
      <w:r>
        <w:rPr>
          <w:szCs w:val="22"/>
          <w:lang w:val="fr-CH"/>
        </w:rPr>
        <w:t>de couverture</w:t>
      </w:r>
      <w:r w:rsidRPr="008862C5">
        <w:rPr>
          <w:szCs w:val="22"/>
          <w:lang w:val="fr-CH"/>
        </w:rPr>
        <w:t xml:space="preserve">. </w:t>
      </w:r>
    </w:p>
    <w:p w14:paraId="3C93A495" w14:textId="245C8E9A" w:rsidR="009E24C4" w:rsidRPr="0070334F" w:rsidRDefault="002000D6">
      <w:pPr>
        <w:pStyle w:val="Paragraphedeliste"/>
        <w:numPr>
          <w:ilvl w:val="0"/>
          <w:numId w:val="22"/>
        </w:numPr>
        <w:rPr>
          <w:lang w:val="fr-CH"/>
        </w:rPr>
      </w:pPr>
      <w:proofErr w:type="spellStart"/>
      <w:r w:rsidRPr="009F1109">
        <w:t>Choisir</w:t>
      </w:r>
      <w:proofErr w:type="spellEnd"/>
      <w:r w:rsidRPr="009F1109">
        <w:t xml:space="preserve"> des </w:t>
      </w:r>
      <w:proofErr w:type="spellStart"/>
      <w:r w:rsidRPr="009F1109">
        <w:t>filet</w:t>
      </w:r>
      <w:r w:rsidR="002C0895" w:rsidRPr="009F1109">
        <w:t>s</w:t>
      </w:r>
      <w:proofErr w:type="spellEnd"/>
      <w:r w:rsidR="002C0895" w:rsidRPr="009F1109">
        <w:t xml:space="preserve"> </w:t>
      </w:r>
      <w:proofErr w:type="spellStart"/>
      <w:r w:rsidR="002C0895" w:rsidRPr="009F1109">
        <w:t>avec</w:t>
      </w:r>
      <w:proofErr w:type="spellEnd"/>
      <w:r w:rsidR="002C0895" w:rsidRPr="009F1109">
        <w:t xml:space="preserve"> des fils doux ou tissés </w:t>
      </w:r>
      <w:r w:rsidR="0012574D" w:rsidRPr="009F1109">
        <w:t>de couleur claire et bien visible</w:t>
      </w:r>
      <w:r w:rsidR="00AC05E5" w:rsidRPr="009F1109">
        <w:t>,</w:t>
      </w:r>
      <w:r w:rsidR="003352D3" w:rsidRPr="009F1109">
        <w:t xml:space="preserve"> </w:t>
      </w:r>
      <w:r w:rsidR="008862C5" w:rsidRPr="009F1109">
        <w:t>plutôt que des</w:t>
      </w:r>
      <w:r w:rsidR="003352D3" w:rsidRPr="009F1109">
        <w:t xml:space="preserve"> filets avec des fils durs </w:t>
      </w:r>
      <w:r w:rsidR="009E2A30" w:rsidRPr="0070334F">
        <w:rPr>
          <w:lang w:val="fr-CH"/>
        </w:rPr>
        <w:t>aux bords coupants</w:t>
      </w:r>
      <w:r w:rsidR="003B4E60">
        <w:rPr>
          <w:lang w:val="fr-CH"/>
        </w:rPr>
        <w:t>.</w:t>
      </w:r>
    </w:p>
    <w:p w14:paraId="071DBC81" w14:textId="150B684C" w:rsidR="009E24C4" w:rsidRPr="00AC05E5" w:rsidRDefault="009F1109" w:rsidP="009E24C4">
      <w:pPr>
        <w:pStyle w:val="Paragraphedeliste"/>
        <w:numPr>
          <w:ilvl w:val="0"/>
          <w:numId w:val="22"/>
        </w:numPr>
        <w:rPr>
          <w:szCs w:val="22"/>
          <w:lang w:val="fr-CH"/>
        </w:rPr>
      </w:pPr>
      <w:r>
        <w:rPr>
          <w:szCs w:val="22"/>
          <w:lang w:val="fr-CH"/>
        </w:rPr>
        <w:t>U</w:t>
      </w:r>
      <w:r w:rsidR="00AC05E5" w:rsidRPr="00AC05E5">
        <w:rPr>
          <w:szCs w:val="22"/>
          <w:lang w:val="fr-CH"/>
        </w:rPr>
        <w:t>tiliser des filets de vigne</w:t>
      </w:r>
      <w:r w:rsidR="00AC05E5">
        <w:rPr>
          <w:szCs w:val="22"/>
          <w:lang w:val="fr-CH"/>
        </w:rPr>
        <w:t xml:space="preserve"> </w:t>
      </w:r>
      <w:r w:rsidR="00AC05E5" w:rsidRPr="00AC05E5">
        <w:rPr>
          <w:szCs w:val="22"/>
          <w:lang w:val="fr-CH"/>
        </w:rPr>
        <w:t>à maillage fin plutôt que grossier</w:t>
      </w:r>
      <w:r w:rsidR="003B4E60">
        <w:rPr>
          <w:szCs w:val="22"/>
          <w:lang w:val="fr-CH"/>
        </w:rPr>
        <w:t>.</w:t>
      </w:r>
      <w:r w:rsidR="009E24C4" w:rsidRPr="00AC05E5">
        <w:rPr>
          <w:szCs w:val="22"/>
          <w:lang w:val="fr-CH"/>
        </w:rPr>
        <w:t xml:space="preserve"> </w:t>
      </w:r>
    </w:p>
    <w:p w14:paraId="12EF47C1" w14:textId="49F1B203" w:rsidR="00BD79C5" w:rsidRPr="008862C5" w:rsidRDefault="00BD79C5" w:rsidP="00BD79C5">
      <w:pPr>
        <w:rPr>
          <w:szCs w:val="22"/>
          <w:lang w:val="fr-CH"/>
        </w:rPr>
      </w:pPr>
    </w:p>
    <w:p w14:paraId="5846E77E" w14:textId="35DF809D" w:rsidR="00BD79C5" w:rsidRPr="008862C5" w:rsidRDefault="00BD79C5" w:rsidP="00BD79C5">
      <w:pPr>
        <w:rPr>
          <w:szCs w:val="22"/>
          <w:lang w:val="fr-CH"/>
        </w:rPr>
      </w:pPr>
    </w:p>
    <w:p w14:paraId="00B34DF2" w14:textId="77777777" w:rsidR="0010591A" w:rsidRDefault="0010591A" w:rsidP="00BD79C5">
      <w:pPr>
        <w:rPr>
          <w:b/>
          <w:bCs/>
          <w:szCs w:val="22"/>
          <w:lang w:val="fr-CH"/>
        </w:rPr>
      </w:pPr>
    </w:p>
    <w:p w14:paraId="5A55E5AB" w14:textId="74A53370" w:rsidR="00BD79C5" w:rsidRPr="004315A5" w:rsidRDefault="00BD79C5" w:rsidP="00BD79C5">
      <w:pPr>
        <w:rPr>
          <w:b/>
          <w:bCs/>
          <w:szCs w:val="22"/>
          <w:lang w:val="fr-CH"/>
        </w:rPr>
      </w:pPr>
      <w:r w:rsidRPr="004315A5">
        <w:rPr>
          <w:b/>
          <w:bCs/>
          <w:szCs w:val="22"/>
          <w:lang w:val="fr-CH"/>
        </w:rPr>
        <w:t>Li</w:t>
      </w:r>
      <w:r w:rsidR="00B00EBD" w:rsidRPr="004315A5">
        <w:rPr>
          <w:b/>
          <w:bCs/>
          <w:szCs w:val="22"/>
          <w:lang w:val="fr-CH"/>
        </w:rPr>
        <w:t>en formulaire de</w:t>
      </w:r>
      <w:r w:rsidR="004315A5" w:rsidRPr="004315A5">
        <w:rPr>
          <w:b/>
          <w:bCs/>
          <w:szCs w:val="22"/>
          <w:lang w:val="fr-CH"/>
        </w:rPr>
        <w:t xml:space="preserve"> notification en li</w:t>
      </w:r>
      <w:r w:rsidR="004315A5">
        <w:rPr>
          <w:b/>
          <w:bCs/>
          <w:szCs w:val="22"/>
          <w:lang w:val="fr-CH"/>
        </w:rPr>
        <w:t>g</w:t>
      </w:r>
      <w:r w:rsidR="004315A5" w:rsidRPr="004315A5">
        <w:rPr>
          <w:b/>
          <w:bCs/>
          <w:szCs w:val="22"/>
          <w:lang w:val="fr-CH"/>
        </w:rPr>
        <w:t>n</w:t>
      </w:r>
      <w:r w:rsidR="004315A5">
        <w:rPr>
          <w:b/>
          <w:bCs/>
          <w:szCs w:val="22"/>
          <w:lang w:val="fr-CH"/>
        </w:rPr>
        <w:t>e</w:t>
      </w:r>
      <w:r w:rsidR="00B230C2" w:rsidRPr="004315A5">
        <w:rPr>
          <w:b/>
          <w:bCs/>
          <w:szCs w:val="22"/>
          <w:lang w:val="fr-CH"/>
        </w:rPr>
        <w:t xml:space="preserve"> (D, F, I)</w:t>
      </w:r>
    </w:p>
    <w:p w14:paraId="1A898D8C" w14:textId="3248A374" w:rsidR="00BD79C5" w:rsidRPr="004315A5" w:rsidRDefault="00BD79C5" w:rsidP="00BD79C5">
      <w:pPr>
        <w:rPr>
          <w:szCs w:val="22"/>
          <w:lang w:val="fr-CH"/>
        </w:rPr>
      </w:pPr>
    </w:p>
    <w:p w14:paraId="21A010A5" w14:textId="59CB04A5" w:rsidR="00EF6DD6" w:rsidRPr="003D68F2" w:rsidRDefault="00B87FFD" w:rsidP="003D68F2">
      <w:pPr>
        <w:pStyle w:val="Paragraphedeliste"/>
        <w:numPr>
          <w:ilvl w:val="0"/>
          <w:numId w:val="22"/>
        </w:numPr>
      </w:pPr>
      <w:hyperlink r:id="rId13" w:history="1">
        <w:r w:rsidR="00EF6DD6" w:rsidRPr="003D68F2">
          <w:rPr>
            <w:rStyle w:val="Lienhypertexte"/>
          </w:rPr>
          <w:t xml:space="preserve">Feststellungsformular Tiere und </w:t>
        </w:r>
        <w:proofErr w:type="spellStart"/>
        <w:r w:rsidR="00EF6DD6" w:rsidRPr="003D68F2">
          <w:rPr>
            <w:rStyle w:val="Lienhypertexte"/>
          </w:rPr>
          <w:t>Rebnetze</w:t>
        </w:r>
        <w:proofErr w:type="spellEnd"/>
      </w:hyperlink>
    </w:p>
    <w:p w14:paraId="4AECE816" w14:textId="4E9AD50E" w:rsidR="00EF6DD6" w:rsidRPr="0043086F" w:rsidRDefault="00B87FFD" w:rsidP="003D68F2">
      <w:pPr>
        <w:pStyle w:val="Paragraphedeliste"/>
        <w:numPr>
          <w:ilvl w:val="0"/>
          <w:numId w:val="22"/>
        </w:numPr>
        <w:rPr>
          <w:lang w:val="fr-CH"/>
        </w:rPr>
      </w:pPr>
      <w:hyperlink r:id="rId14" w:history="1">
        <w:r w:rsidR="00EF6DD6" w:rsidRPr="0043086F">
          <w:rPr>
            <w:rStyle w:val="Lienhypertexte"/>
            <w:lang w:val="fr-CH"/>
          </w:rPr>
          <w:t>Formulaire d'annonce faune et</w:t>
        </w:r>
        <w:r w:rsidR="00F800D7">
          <w:rPr>
            <w:rStyle w:val="Lienhypertexte"/>
            <w:lang w:val="fr-CH"/>
          </w:rPr>
          <w:t xml:space="preserve"> filets</w:t>
        </w:r>
      </w:hyperlink>
    </w:p>
    <w:p w14:paraId="27B3663E" w14:textId="0284D17E" w:rsidR="00BD79C5" w:rsidRPr="003D68F2" w:rsidRDefault="00B87FFD" w:rsidP="003D68F2">
      <w:pPr>
        <w:pStyle w:val="Paragraphedeliste"/>
        <w:numPr>
          <w:ilvl w:val="0"/>
          <w:numId w:val="22"/>
        </w:numPr>
        <w:rPr>
          <w:rStyle w:val="Lienhypertexte"/>
          <w:color w:val="auto"/>
          <w:szCs w:val="22"/>
          <w:u w:val="none"/>
        </w:rPr>
      </w:pPr>
      <w:hyperlink r:id="rId15" w:history="1">
        <w:proofErr w:type="spellStart"/>
        <w:r w:rsidR="00EF6DD6" w:rsidRPr="003D68F2">
          <w:rPr>
            <w:rStyle w:val="Lienhypertexte"/>
          </w:rPr>
          <w:t>Segnalazione</w:t>
        </w:r>
        <w:proofErr w:type="spellEnd"/>
        <w:r w:rsidR="00EF6DD6" w:rsidRPr="003D68F2">
          <w:rPr>
            <w:rStyle w:val="Lienhypertexte"/>
          </w:rPr>
          <w:t xml:space="preserve"> </w:t>
        </w:r>
        <w:proofErr w:type="spellStart"/>
        <w:r w:rsidR="00EF6DD6" w:rsidRPr="003D68F2">
          <w:rPr>
            <w:rStyle w:val="Lienhypertexte"/>
          </w:rPr>
          <w:t>fauna</w:t>
        </w:r>
        <w:proofErr w:type="spellEnd"/>
        <w:r w:rsidR="00EF6DD6" w:rsidRPr="003D68F2">
          <w:rPr>
            <w:rStyle w:val="Lienhypertexte"/>
          </w:rPr>
          <w:t xml:space="preserve"> e </w:t>
        </w:r>
        <w:proofErr w:type="spellStart"/>
        <w:r w:rsidR="00EF6DD6" w:rsidRPr="003D68F2">
          <w:rPr>
            <w:rStyle w:val="Lienhypertexte"/>
          </w:rPr>
          <w:t>reti</w:t>
        </w:r>
        <w:proofErr w:type="spellEnd"/>
      </w:hyperlink>
    </w:p>
    <w:p w14:paraId="3C65713E" w14:textId="5442E839" w:rsidR="003D68F2" w:rsidRDefault="003D68F2" w:rsidP="003D68F2">
      <w:pPr>
        <w:rPr>
          <w:szCs w:val="22"/>
        </w:rPr>
      </w:pPr>
    </w:p>
    <w:p w14:paraId="25D3B0F8" w14:textId="1CD047C6" w:rsidR="003D68F2" w:rsidRDefault="009B1EF1" w:rsidP="003D68F2">
      <w:pPr>
        <w:rPr>
          <w:b/>
          <w:bCs/>
          <w:szCs w:val="22"/>
        </w:rPr>
      </w:pPr>
      <w:proofErr w:type="spellStart"/>
      <w:r>
        <w:rPr>
          <w:b/>
          <w:bCs/>
          <w:szCs w:val="22"/>
        </w:rPr>
        <w:t>Adresses</w:t>
      </w:r>
      <w:proofErr w:type="spellEnd"/>
      <w:r>
        <w:rPr>
          <w:b/>
          <w:bCs/>
          <w:szCs w:val="22"/>
        </w:rPr>
        <w:t xml:space="preserve"> de </w:t>
      </w:r>
      <w:proofErr w:type="spellStart"/>
      <w:r>
        <w:rPr>
          <w:b/>
          <w:bCs/>
          <w:szCs w:val="22"/>
        </w:rPr>
        <w:t>stations</w:t>
      </w:r>
      <w:proofErr w:type="spellEnd"/>
      <w:r>
        <w:rPr>
          <w:b/>
          <w:bCs/>
          <w:szCs w:val="22"/>
        </w:rPr>
        <w:t xml:space="preserve"> de </w:t>
      </w:r>
      <w:proofErr w:type="spellStart"/>
      <w:r>
        <w:rPr>
          <w:b/>
          <w:bCs/>
          <w:szCs w:val="22"/>
        </w:rPr>
        <w:t>soins</w:t>
      </w:r>
      <w:proofErr w:type="spellEnd"/>
    </w:p>
    <w:p w14:paraId="1E7F36B2" w14:textId="23313329" w:rsidR="009E0D86" w:rsidRDefault="009E0D86" w:rsidP="003D68F2">
      <w:pPr>
        <w:rPr>
          <w:b/>
          <w:bCs/>
          <w:szCs w:val="22"/>
        </w:rPr>
      </w:pPr>
    </w:p>
    <w:p w14:paraId="31848416" w14:textId="365E2F8C" w:rsidR="009E0D86" w:rsidRPr="000C4E24" w:rsidRDefault="000C4E24" w:rsidP="009E0D86">
      <w:pPr>
        <w:pStyle w:val="Paragraphedeliste"/>
        <w:numPr>
          <w:ilvl w:val="0"/>
          <w:numId w:val="22"/>
        </w:numPr>
        <w:rPr>
          <w:rStyle w:val="Lienhypertexte"/>
          <w:szCs w:val="22"/>
        </w:rPr>
      </w:pPr>
      <w:r>
        <w:rPr>
          <w:szCs w:val="22"/>
        </w:rPr>
        <w:fldChar w:fldCharType="begin"/>
      </w:r>
      <w:r>
        <w:rPr>
          <w:szCs w:val="22"/>
        </w:rPr>
        <w:instrText xml:space="preserve"> HYPERLINK "https://www.birdlife.ch/fr/content/oiseaux-blesses" </w:instrText>
      </w:r>
      <w:r>
        <w:rPr>
          <w:szCs w:val="22"/>
        </w:rPr>
        <w:fldChar w:fldCharType="separate"/>
      </w:r>
      <w:proofErr w:type="spellStart"/>
      <w:r w:rsidR="00C83873" w:rsidRPr="000C4E24">
        <w:rPr>
          <w:rStyle w:val="Lienhypertexte"/>
          <w:szCs w:val="22"/>
        </w:rPr>
        <w:t>BirdLife</w:t>
      </w:r>
      <w:proofErr w:type="spellEnd"/>
      <w:r w:rsidR="00C83873" w:rsidRPr="000C4E24">
        <w:rPr>
          <w:rStyle w:val="Lienhypertexte"/>
          <w:szCs w:val="22"/>
        </w:rPr>
        <w:t xml:space="preserve"> S</w:t>
      </w:r>
      <w:r w:rsidR="009B1EF1" w:rsidRPr="000C4E24">
        <w:rPr>
          <w:rStyle w:val="Lienhypertexte"/>
          <w:szCs w:val="22"/>
        </w:rPr>
        <w:t>uisse</w:t>
      </w:r>
    </w:p>
    <w:p w14:paraId="7B8B44EF" w14:textId="4FF80590" w:rsidR="00C83873" w:rsidRPr="00361194" w:rsidRDefault="000C4E24" w:rsidP="009E0D86">
      <w:pPr>
        <w:pStyle w:val="Paragraphedeliste"/>
        <w:numPr>
          <w:ilvl w:val="0"/>
          <w:numId w:val="22"/>
        </w:numPr>
        <w:rPr>
          <w:rStyle w:val="Lienhypertexte"/>
          <w:szCs w:val="22"/>
        </w:rPr>
      </w:pPr>
      <w:r>
        <w:rPr>
          <w:szCs w:val="22"/>
        </w:rPr>
        <w:fldChar w:fldCharType="end"/>
      </w:r>
      <w:r w:rsidR="00361194">
        <w:rPr>
          <w:szCs w:val="22"/>
        </w:rPr>
        <w:fldChar w:fldCharType="begin"/>
      </w:r>
      <w:r w:rsidR="00DF18D2">
        <w:rPr>
          <w:szCs w:val="22"/>
        </w:rPr>
        <w:instrText>HYPERLINK "https://www.vogelwarte.ch/fr/oiseaux/conseils/oiseaux-blesses-ou-malades/"</w:instrText>
      </w:r>
      <w:r w:rsidR="00361194">
        <w:rPr>
          <w:szCs w:val="22"/>
        </w:rPr>
        <w:fldChar w:fldCharType="separate"/>
      </w:r>
      <w:r w:rsidR="00576FAD" w:rsidRPr="00361194">
        <w:rPr>
          <w:rStyle w:val="Lienhypertexte"/>
          <w:szCs w:val="22"/>
        </w:rPr>
        <w:t>S</w:t>
      </w:r>
      <w:r w:rsidR="009B1EF1">
        <w:rPr>
          <w:rStyle w:val="Lienhypertexte"/>
          <w:szCs w:val="22"/>
        </w:rPr>
        <w:t xml:space="preserve">tation </w:t>
      </w:r>
      <w:proofErr w:type="spellStart"/>
      <w:r w:rsidR="009B1EF1">
        <w:rPr>
          <w:rStyle w:val="Lienhypertexte"/>
          <w:szCs w:val="22"/>
        </w:rPr>
        <w:t>ornithologique</w:t>
      </w:r>
      <w:proofErr w:type="spellEnd"/>
      <w:r w:rsidR="009B1EF1">
        <w:rPr>
          <w:rStyle w:val="Lienhypertexte"/>
          <w:szCs w:val="22"/>
        </w:rPr>
        <w:t xml:space="preserve"> </w:t>
      </w:r>
      <w:proofErr w:type="spellStart"/>
      <w:r w:rsidR="009B1EF1">
        <w:rPr>
          <w:rStyle w:val="Lienhypertexte"/>
          <w:szCs w:val="22"/>
        </w:rPr>
        <w:t>suisse</w:t>
      </w:r>
      <w:proofErr w:type="spellEnd"/>
      <w:r w:rsidR="00C83873" w:rsidRPr="00361194">
        <w:rPr>
          <w:rStyle w:val="Lienhypertexte"/>
          <w:szCs w:val="22"/>
        </w:rPr>
        <w:t xml:space="preserve"> </w:t>
      </w:r>
    </w:p>
    <w:p w14:paraId="2B2B29C1" w14:textId="4D7F744A" w:rsidR="00621595" w:rsidRPr="002C18EC" w:rsidRDefault="00361194" w:rsidP="009E0D86">
      <w:pPr>
        <w:pStyle w:val="Paragraphedeliste"/>
        <w:numPr>
          <w:ilvl w:val="0"/>
          <w:numId w:val="22"/>
        </w:numPr>
        <w:rPr>
          <w:szCs w:val="22"/>
        </w:rPr>
      </w:pPr>
      <w:r>
        <w:rPr>
          <w:szCs w:val="22"/>
        </w:rPr>
        <w:fldChar w:fldCharType="end"/>
      </w:r>
      <w:hyperlink r:id="rId16" w:history="1">
        <w:proofErr w:type="spellStart"/>
        <w:r w:rsidR="004C4233" w:rsidRPr="004C4233">
          <w:rPr>
            <w:rStyle w:val="Lienhypertexte"/>
            <w:szCs w:val="22"/>
          </w:rPr>
          <w:t>Protection</w:t>
        </w:r>
        <w:proofErr w:type="spellEnd"/>
        <w:r w:rsidR="004C4233" w:rsidRPr="004C4233">
          <w:rPr>
            <w:rStyle w:val="Lienhypertexte"/>
            <w:szCs w:val="22"/>
          </w:rPr>
          <w:t xml:space="preserve"> Suisse des </w:t>
        </w:r>
        <w:proofErr w:type="spellStart"/>
        <w:r w:rsidR="004C4233" w:rsidRPr="004C4233">
          <w:rPr>
            <w:rStyle w:val="Lienhypertexte"/>
            <w:szCs w:val="22"/>
          </w:rPr>
          <w:t>animaux</w:t>
        </w:r>
        <w:proofErr w:type="spellEnd"/>
        <w:r w:rsidR="004C4233" w:rsidRPr="004C4233">
          <w:rPr>
            <w:rStyle w:val="Lienhypertexte"/>
            <w:szCs w:val="22"/>
          </w:rPr>
          <w:t xml:space="preserve"> PSA</w:t>
        </w:r>
      </w:hyperlink>
    </w:p>
    <w:p w14:paraId="07691E3D" w14:textId="5BBE2740" w:rsidR="00E707CE" w:rsidRDefault="00B87FFD" w:rsidP="00E707CE">
      <w:pPr>
        <w:pStyle w:val="Paragraphedeliste"/>
        <w:numPr>
          <w:ilvl w:val="0"/>
          <w:numId w:val="22"/>
        </w:numPr>
        <w:rPr>
          <w:szCs w:val="22"/>
        </w:rPr>
      </w:pPr>
      <w:hyperlink r:id="rId17" w:history="1">
        <w:r w:rsidR="00F51192" w:rsidRPr="002C18EC">
          <w:rPr>
            <w:rStyle w:val="Lienhypertexte"/>
            <w:szCs w:val="22"/>
          </w:rPr>
          <w:t>Pro Igel</w:t>
        </w:r>
      </w:hyperlink>
    </w:p>
    <w:p w14:paraId="28F49DBD" w14:textId="77777777" w:rsidR="00E707CE" w:rsidRPr="004C4233" w:rsidRDefault="00E707CE" w:rsidP="00E707CE">
      <w:pPr>
        <w:rPr>
          <w:szCs w:val="22"/>
          <w:lang w:val="fr-CH"/>
        </w:rPr>
      </w:pPr>
    </w:p>
    <w:p w14:paraId="3A068333" w14:textId="421E3DE4" w:rsidR="000E1879" w:rsidRPr="004C4233" w:rsidRDefault="000E1879" w:rsidP="00C60095">
      <w:pPr>
        <w:pageBreakBefore/>
        <w:rPr>
          <w:lang w:val="fr-CH"/>
        </w:rPr>
      </w:pPr>
    </w:p>
    <w:p w14:paraId="7AAA0BD9" w14:textId="29E986B6" w:rsidR="00AA5D93" w:rsidRDefault="00EF7418" w:rsidP="002F1949">
      <w:pPr>
        <w:keepNext/>
      </w:pPr>
      <w:r>
        <w:rPr>
          <w:rFonts w:ascii="Helvetica" w:eastAsia="Times New Roman" w:hAnsi="Helvetica"/>
          <w:noProof/>
          <w:color w:val="000000"/>
          <w:sz w:val="18"/>
          <w:szCs w:val="18"/>
        </w:rPr>
        <w:drawing>
          <wp:inline distT="0" distB="0" distL="0" distR="0" wp14:anchorId="6FB53B21" wp14:editId="2F934FBB">
            <wp:extent cx="6031230" cy="452374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72F35-4FA8-4DBE-9B5C-674CFA3202A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31230" cy="4523740"/>
                    </a:xfrm>
                    <a:prstGeom prst="rect">
                      <a:avLst/>
                    </a:prstGeom>
                    <a:noFill/>
                    <a:ln>
                      <a:noFill/>
                    </a:ln>
                  </pic:spPr>
                </pic:pic>
              </a:graphicData>
            </a:graphic>
          </wp:inline>
        </w:drawing>
      </w:r>
    </w:p>
    <w:p w14:paraId="2300CE93" w14:textId="71EE3498" w:rsidR="00687F72" w:rsidRPr="001C65C1" w:rsidRDefault="008B7F16" w:rsidP="002F1949">
      <w:pPr>
        <w:pStyle w:val="Lgende"/>
        <w:rPr>
          <w:lang w:val="fr-CH"/>
        </w:rPr>
      </w:pPr>
      <w:r w:rsidRPr="001C65C1">
        <w:rPr>
          <w:lang w:val="fr-CH"/>
        </w:rPr>
        <w:t>Illustration</w:t>
      </w:r>
      <w:r w:rsidR="002F1949" w:rsidRPr="001C65C1">
        <w:rPr>
          <w:lang w:val="fr-CH"/>
        </w:rPr>
        <w:t xml:space="preserve"> </w:t>
      </w:r>
      <w:r w:rsidR="002F1949">
        <w:fldChar w:fldCharType="begin"/>
      </w:r>
      <w:r w:rsidR="002F1949" w:rsidRPr="001C65C1">
        <w:rPr>
          <w:lang w:val="fr-CH"/>
        </w:rPr>
        <w:instrText xml:space="preserve"> SEQ Abbildung \* ARABIC </w:instrText>
      </w:r>
      <w:r w:rsidR="002F1949">
        <w:fldChar w:fldCharType="separate"/>
      </w:r>
      <w:r w:rsidR="002F1949" w:rsidRPr="001C65C1">
        <w:rPr>
          <w:noProof/>
          <w:lang w:val="fr-CH"/>
        </w:rPr>
        <w:t>1</w:t>
      </w:r>
      <w:r w:rsidR="002F1949">
        <w:fldChar w:fldCharType="end"/>
      </w:r>
      <w:r w:rsidR="002F1949" w:rsidRPr="001C65C1">
        <w:rPr>
          <w:lang w:val="fr-CH"/>
        </w:rPr>
        <w:t xml:space="preserve"> </w:t>
      </w:r>
      <w:r w:rsidRPr="001C65C1">
        <w:rPr>
          <w:lang w:val="fr-CH"/>
        </w:rPr>
        <w:t xml:space="preserve">Rougequeue noir </w:t>
      </w:r>
      <w:r w:rsidR="00460136">
        <w:rPr>
          <w:lang w:val="fr-CH"/>
        </w:rPr>
        <w:t>mort</w:t>
      </w:r>
      <w:r w:rsidR="001C65C1" w:rsidRPr="001C65C1">
        <w:rPr>
          <w:lang w:val="fr-CH"/>
        </w:rPr>
        <w:t xml:space="preserve"> dans un filet de vi</w:t>
      </w:r>
      <w:r w:rsidR="001C65C1">
        <w:rPr>
          <w:lang w:val="fr-CH"/>
        </w:rPr>
        <w:t>gne</w:t>
      </w:r>
    </w:p>
    <w:p w14:paraId="0C3FA3AF" w14:textId="6EDB5620" w:rsidR="005C0680" w:rsidRPr="001C65C1" w:rsidRDefault="005C0680" w:rsidP="00AA5D93">
      <w:pPr>
        <w:rPr>
          <w:lang w:val="fr-CH"/>
        </w:rPr>
      </w:pPr>
    </w:p>
    <w:p w14:paraId="6F82549B" w14:textId="7F41DE8F" w:rsidR="00AA5D93" w:rsidRPr="00E707CE" w:rsidRDefault="00460136" w:rsidP="003426E8">
      <w:pPr>
        <w:tabs>
          <w:tab w:val="left" w:pos="5103"/>
        </w:tabs>
        <w:rPr>
          <w:b/>
          <w:bCs/>
        </w:rPr>
      </w:pPr>
      <w:r>
        <w:rPr>
          <w:b/>
          <w:bCs/>
        </w:rPr>
        <w:t>C</w:t>
      </w:r>
      <w:r w:rsidR="00C71494" w:rsidRPr="00E707CE">
        <w:rPr>
          <w:b/>
          <w:bCs/>
        </w:rPr>
        <w:t>onta</w:t>
      </w:r>
      <w:r>
        <w:rPr>
          <w:b/>
          <w:bCs/>
        </w:rPr>
        <w:t>c</w:t>
      </w:r>
      <w:r w:rsidR="00C71494" w:rsidRPr="00E707CE">
        <w:rPr>
          <w:b/>
          <w:bCs/>
        </w:rPr>
        <w:t>t</w:t>
      </w:r>
    </w:p>
    <w:p w14:paraId="23927BF0" w14:textId="0AD5B847" w:rsidR="00F57E95" w:rsidRDefault="00F57E95" w:rsidP="00AA5D93"/>
    <w:p w14:paraId="42760421" w14:textId="43BF0726" w:rsidR="006A7304" w:rsidRPr="00B90D2C" w:rsidRDefault="00EF7A76" w:rsidP="003426E8">
      <w:pPr>
        <w:tabs>
          <w:tab w:val="left" w:pos="5103"/>
        </w:tabs>
        <w:rPr>
          <w:lang w:val="fr-CH"/>
        </w:rPr>
      </w:pPr>
      <w:r w:rsidRPr="00B90D2C">
        <w:rPr>
          <w:lang w:val="fr-CH"/>
        </w:rPr>
        <w:t>VITISWISS</w:t>
      </w:r>
      <w:r w:rsidR="00166EE2" w:rsidRPr="00B90D2C">
        <w:rPr>
          <w:lang w:val="fr-CH"/>
        </w:rPr>
        <w:tab/>
        <w:t xml:space="preserve">BirdLife </w:t>
      </w:r>
      <w:r w:rsidR="00460136">
        <w:rPr>
          <w:lang w:val="fr-CH"/>
        </w:rPr>
        <w:t>Suisse</w:t>
      </w:r>
    </w:p>
    <w:p w14:paraId="0281FB27" w14:textId="5B1BD922" w:rsidR="006A7304" w:rsidRPr="00B90D2C" w:rsidRDefault="000B273C" w:rsidP="003426E8">
      <w:pPr>
        <w:tabs>
          <w:tab w:val="left" w:pos="5103"/>
        </w:tabs>
        <w:rPr>
          <w:lang w:val="fr-CH"/>
        </w:rPr>
      </w:pPr>
      <w:r w:rsidRPr="00B90D2C">
        <w:rPr>
          <w:lang w:val="fr-CH"/>
        </w:rPr>
        <w:t>Fabienne Python</w:t>
      </w:r>
      <w:r w:rsidR="00166EE2" w:rsidRPr="00B90D2C">
        <w:rPr>
          <w:lang w:val="fr-CH"/>
        </w:rPr>
        <w:tab/>
      </w:r>
      <w:r w:rsidR="00B90D2C" w:rsidRPr="00B90D2C">
        <w:rPr>
          <w:lang w:val="fr-CH"/>
        </w:rPr>
        <w:t xml:space="preserve">François Turrian </w:t>
      </w:r>
    </w:p>
    <w:p w14:paraId="1BE8BDC3" w14:textId="7820C95E" w:rsidR="006A7304" w:rsidRPr="00AA04A1" w:rsidRDefault="006339A7" w:rsidP="003426E8">
      <w:pPr>
        <w:tabs>
          <w:tab w:val="left" w:pos="5103"/>
        </w:tabs>
        <w:rPr>
          <w:lang w:val="fr-CH"/>
        </w:rPr>
      </w:pPr>
      <w:proofErr w:type="spellStart"/>
      <w:r w:rsidRPr="00AA04A1">
        <w:rPr>
          <w:lang w:val="fr-CH"/>
        </w:rPr>
        <w:t>Belpstrasse</w:t>
      </w:r>
      <w:proofErr w:type="spellEnd"/>
      <w:r w:rsidRPr="00AA04A1">
        <w:rPr>
          <w:lang w:val="fr-CH"/>
        </w:rPr>
        <w:t xml:space="preserve"> 26</w:t>
      </w:r>
      <w:r w:rsidR="00166EE2" w:rsidRPr="00AA04A1">
        <w:rPr>
          <w:lang w:val="fr-CH"/>
        </w:rPr>
        <w:tab/>
      </w:r>
      <w:r w:rsidR="00AA04A1" w:rsidRPr="00AA04A1">
        <w:rPr>
          <w:lang w:val="fr-CH"/>
        </w:rPr>
        <w:t>L</w:t>
      </w:r>
      <w:r w:rsidR="00AA04A1">
        <w:rPr>
          <w:lang w:val="fr-CH"/>
        </w:rPr>
        <w:t>a Sauge</w:t>
      </w:r>
    </w:p>
    <w:p w14:paraId="113FD7E6" w14:textId="1D0419C6" w:rsidR="006A7304" w:rsidRDefault="00B10B1B" w:rsidP="00CE5BBE">
      <w:pPr>
        <w:tabs>
          <w:tab w:val="left" w:pos="5103"/>
        </w:tabs>
      </w:pPr>
      <w:r>
        <w:t>3007 Bern</w:t>
      </w:r>
      <w:r w:rsidR="00460136">
        <w:t>e</w:t>
      </w:r>
      <w:r w:rsidR="00166EE2">
        <w:tab/>
      </w:r>
      <w:r w:rsidR="00AA04A1">
        <w:t>1588 Cudrefin</w:t>
      </w:r>
    </w:p>
    <w:p w14:paraId="68F1D2BB" w14:textId="498F3CFA" w:rsidR="007708DC" w:rsidRPr="00AA04A1" w:rsidRDefault="00B10B1B" w:rsidP="00CE5BBE">
      <w:pPr>
        <w:tabs>
          <w:tab w:val="left" w:pos="5103"/>
        </w:tabs>
        <w:rPr>
          <w:lang w:val="fr-CH"/>
        </w:rPr>
      </w:pPr>
      <w:r w:rsidRPr="00AA04A1">
        <w:rPr>
          <w:lang w:val="fr-CH"/>
        </w:rPr>
        <w:t>T</w:t>
      </w:r>
      <w:r w:rsidR="00B90D2C" w:rsidRPr="00AA04A1">
        <w:rPr>
          <w:lang w:val="fr-CH"/>
        </w:rPr>
        <w:t>él.</w:t>
      </w:r>
      <w:r w:rsidR="00AA04A1" w:rsidRPr="00AA04A1">
        <w:rPr>
          <w:lang w:val="fr-CH"/>
        </w:rPr>
        <w:t xml:space="preserve"> </w:t>
      </w:r>
      <w:r w:rsidRPr="00AA04A1">
        <w:rPr>
          <w:lang w:val="fr-CH"/>
        </w:rPr>
        <w:t>: 031 398 52 62</w:t>
      </w:r>
      <w:r w:rsidR="00166EE2" w:rsidRPr="00AA04A1">
        <w:rPr>
          <w:lang w:val="fr-CH"/>
        </w:rPr>
        <w:tab/>
      </w:r>
      <w:r w:rsidR="00B90D2C">
        <w:rPr>
          <w:lang w:val="fr-CH"/>
        </w:rPr>
        <w:t>T</w:t>
      </w:r>
      <w:r w:rsidR="00B90D2C" w:rsidRPr="00B90D2C">
        <w:rPr>
          <w:lang w:val="fr-CH"/>
        </w:rPr>
        <w:t>él.</w:t>
      </w:r>
      <w:r w:rsidR="00B90D2C">
        <w:rPr>
          <w:lang w:val="fr-CH"/>
        </w:rPr>
        <w:t> :</w:t>
      </w:r>
      <w:r w:rsidR="00B90D2C" w:rsidRPr="00B90D2C">
        <w:rPr>
          <w:lang w:val="fr-CH"/>
        </w:rPr>
        <w:t xml:space="preserve"> 079 318 77 75</w:t>
      </w:r>
    </w:p>
    <w:p w14:paraId="1BE4A2BB" w14:textId="04FEDF66" w:rsidR="00396A8E" w:rsidRPr="00AA04A1" w:rsidRDefault="00AA04A1" w:rsidP="00396A8E">
      <w:pPr>
        <w:tabs>
          <w:tab w:val="left" w:pos="5103"/>
        </w:tabs>
        <w:rPr>
          <w:lang w:val="fr-CH"/>
        </w:rPr>
      </w:pPr>
      <w:r w:rsidRPr="00AA04A1">
        <w:rPr>
          <w:lang w:val="fr-CH"/>
        </w:rPr>
        <w:t xml:space="preserve">Courriel </w:t>
      </w:r>
      <w:r w:rsidR="00B10B1B" w:rsidRPr="00AA04A1">
        <w:rPr>
          <w:lang w:val="fr-CH"/>
        </w:rPr>
        <w:t>:</w:t>
      </w:r>
      <w:r w:rsidR="00396A8E" w:rsidRPr="00396A8E">
        <w:rPr>
          <w:lang w:val="fr-CH"/>
        </w:rPr>
        <w:t xml:space="preserve"> </w:t>
      </w:r>
      <w:hyperlink r:id="rId20" w:history="1">
        <w:r w:rsidR="00396A8E" w:rsidRPr="00CD3C16">
          <w:rPr>
            <w:rStyle w:val="Lienhypertexte"/>
            <w:lang w:val="fr-CH"/>
          </w:rPr>
          <w:t>fabienne.python@vinatura.ch</w:t>
        </w:r>
      </w:hyperlink>
      <w:r w:rsidR="00396A8E">
        <w:rPr>
          <w:lang w:val="fr-CH"/>
        </w:rPr>
        <w:tab/>
      </w:r>
      <w:r w:rsidR="00396A8E" w:rsidRPr="00AA04A1">
        <w:rPr>
          <w:lang w:val="fr-CH"/>
        </w:rPr>
        <w:t xml:space="preserve">Courriel : </w:t>
      </w:r>
      <w:hyperlink r:id="rId21" w:history="1">
        <w:r w:rsidR="00396A8E" w:rsidRPr="00B54A3A">
          <w:rPr>
            <w:rStyle w:val="Lienhypertexte"/>
            <w:lang w:val="fr-CH"/>
          </w:rPr>
          <w:t>francois.turrian@birdlife.ch</w:t>
        </w:r>
      </w:hyperlink>
    </w:p>
    <w:p w14:paraId="1815A316" w14:textId="1F66D0FF" w:rsidR="007708DC" w:rsidRPr="00AA04A1" w:rsidRDefault="00166EE2" w:rsidP="00CE5BBE">
      <w:pPr>
        <w:tabs>
          <w:tab w:val="left" w:pos="5103"/>
        </w:tabs>
        <w:rPr>
          <w:lang w:val="fr-CH"/>
        </w:rPr>
      </w:pPr>
      <w:r w:rsidRPr="00AA04A1">
        <w:rPr>
          <w:lang w:val="fr-CH"/>
        </w:rPr>
        <w:tab/>
      </w:r>
    </w:p>
    <w:p w14:paraId="13A662C3" w14:textId="7BF275BB" w:rsidR="002166B5" w:rsidRPr="00AA04A1" w:rsidRDefault="002166B5" w:rsidP="00CE5BBE">
      <w:pPr>
        <w:tabs>
          <w:tab w:val="left" w:pos="5103"/>
        </w:tabs>
        <w:rPr>
          <w:lang w:val="fr-CH"/>
        </w:rPr>
      </w:pPr>
    </w:p>
    <w:p w14:paraId="1FC3F034" w14:textId="2BE1F1BF" w:rsidR="00C71494" w:rsidRPr="009935E5" w:rsidRDefault="00460136" w:rsidP="00CE5BBE">
      <w:pPr>
        <w:tabs>
          <w:tab w:val="left" w:pos="5103"/>
        </w:tabs>
        <w:rPr>
          <w:lang w:val="fr-CH"/>
        </w:rPr>
      </w:pPr>
      <w:r w:rsidRPr="009935E5">
        <w:rPr>
          <w:lang w:val="fr-CH"/>
        </w:rPr>
        <w:t>Ce communiqué de presse</w:t>
      </w:r>
      <w:r w:rsidR="009935E5" w:rsidRPr="009935E5">
        <w:rPr>
          <w:lang w:val="fr-CH"/>
        </w:rPr>
        <w:t xml:space="preserve"> se réfère à la collaboration au sein du groupe de travail </w:t>
      </w:r>
      <w:r w:rsidR="009935E5">
        <w:rPr>
          <w:lang w:val="fr-CH"/>
        </w:rPr>
        <w:t>« Filets de vigne »</w:t>
      </w:r>
      <w:r w:rsidR="009935E5" w:rsidRPr="009935E5">
        <w:rPr>
          <w:lang w:val="fr-CH"/>
        </w:rPr>
        <w:t xml:space="preserve"> dont les membres permanents sont les suivants</w:t>
      </w:r>
      <w:r w:rsidR="009935E5">
        <w:rPr>
          <w:lang w:val="fr-CH"/>
        </w:rPr>
        <w:t> :</w:t>
      </w:r>
      <w:r w:rsidR="00C42DE2" w:rsidRPr="009935E5">
        <w:rPr>
          <w:lang w:val="fr-CH"/>
        </w:rPr>
        <w:t xml:space="preserve"> </w:t>
      </w:r>
    </w:p>
    <w:p w14:paraId="641D8859" w14:textId="48C71809" w:rsidR="00F01270" w:rsidRPr="009935E5" w:rsidRDefault="00F01270" w:rsidP="00CE5BBE">
      <w:pPr>
        <w:tabs>
          <w:tab w:val="left" w:pos="5103"/>
        </w:tabs>
        <w:rPr>
          <w:lang w:val="fr-CH"/>
        </w:rPr>
      </w:pPr>
    </w:p>
    <w:p w14:paraId="67FF8665" w14:textId="0091F1F7" w:rsidR="003C21F3" w:rsidRPr="009935E5" w:rsidRDefault="003D6163" w:rsidP="00CE5BBE">
      <w:pPr>
        <w:tabs>
          <w:tab w:val="left" w:pos="5103"/>
        </w:tabs>
        <w:rPr>
          <w:lang w:val="fr-CH"/>
        </w:rPr>
      </w:pPr>
      <w:r>
        <w:rPr>
          <w:noProof/>
        </w:rPr>
        <w:drawing>
          <wp:anchor distT="0" distB="0" distL="114300" distR="114300" simplePos="0" relativeHeight="251666432" behindDoc="0" locked="0" layoutInCell="1" allowOverlap="1" wp14:anchorId="529F7D34" wp14:editId="5E9D8DBE">
            <wp:simplePos x="0" y="0"/>
            <wp:positionH relativeFrom="column">
              <wp:posOffset>3853180</wp:posOffset>
            </wp:positionH>
            <wp:positionV relativeFrom="paragraph">
              <wp:posOffset>176530</wp:posOffset>
            </wp:positionV>
            <wp:extent cx="1990090" cy="57150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009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62C">
        <w:rPr>
          <w:noProof/>
        </w:rPr>
        <w:drawing>
          <wp:anchor distT="0" distB="0" distL="114300" distR="114300" simplePos="0" relativeHeight="251664384" behindDoc="0" locked="0" layoutInCell="1" allowOverlap="1" wp14:anchorId="527ED9D3" wp14:editId="0D86962B">
            <wp:simplePos x="0" y="0"/>
            <wp:positionH relativeFrom="column">
              <wp:posOffset>1911985</wp:posOffset>
            </wp:positionH>
            <wp:positionV relativeFrom="paragraph">
              <wp:posOffset>745490</wp:posOffset>
            </wp:positionV>
            <wp:extent cx="952500" cy="9525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95D">
        <w:rPr>
          <w:noProof/>
        </w:rPr>
        <w:drawing>
          <wp:anchor distT="0" distB="0" distL="114300" distR="114300" simplePos="0" relativeHeight="251663360" behindDoc="0" locked="0" layoutInCell="1" allowOverlap="1" wp14:anchorId="7E0EADE3" wp14:editId="47263909">
            <wp:simplePos x="0" y="0"/>
            <wp:positionH relativeFrom="column">
              <wp:posOffset>1396365</wp:posOffset>
            </wp:positionH>
            <wp:positionV relativeFrom="paragraph">
              <wp:posOffset>51435</wp:posOffset>
            </wp:positionV>
            <wp:extent cx="2162175" cy="666750"/>
            <wp:effectExtent l="0" t="0" r="952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95D" w:rsidRPr="00E93334">
        <w:rPr>
          <w:noProof/>
        </w:rPr>
        <w:drawing>
          <wp:anchor distT="0" distB="0" distL="114300" distR="114300" simplePos="0" relativeHeight="251662336" behindDoc="0" locked="0" layoutInCell="1" allowOverlap="1" wp14:anchorId="6DBA2489" wp14:editId="5AFAD440">
            <wp:simplePos x="0" y="0"/>
            <wp:positionH relativeFrom="column">
              <wp:posOffset>72390</wp:posOffset>
            </wp:positionH>
            <wp:positionV relativeFrom="paragraph">
              <wp:posOffset>156210</wp:posOffset>
            </wp:positionV>
            <wp:extent cx="1068070" cy="447675"/>
            <wp:effectExtent l="0" t="0" r="0"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68070" cy="447675"/>
                    </a:xfrm>
                    <a:prstGeom prst="rect">
                      <a:avLst/>
                    </a:prstGeom>
                  </pic:spPr>
                </pic:pic>
              </a:graphicData>
            </a:graphic>
            <wp14:sizeRelH relativeFrom="page">
              <wp14:pctWidth>0</wp14:pctWidth>
            </wp14:sizeRelH>
            <wp14:sizeRelV relativeFrom="page">
              <wp14:pctHeight>0</wp14:pctHeight>
            </wp14:sizeRelV>
          </wp:anchor>
        </w:drawing>
      </w:r>
    </w:p>
    <w:p w14:paraId="4F3E23F6" w14:textId="75C966E7" w:rsidR="00FC4E5C" w:rsidRPr="00C42DE2" w:rsidRDefault="00602CF9" w:rsidP="00CE5BBE">
      <w:pPr>
        <w:tabs>
          <w:tab w:val="left" w:pos="5103"/>
        </w:tabs>
        <w:rPr>
          <w:lang w:val="de-CH"/>
        </w:rPr>
      </w:pPr>
      <w:r>
        <w:rPr>
          <w:noProof/>
        </w:rPr>
        <w:drawing>
          <wp:anchor distT="0" distB="0" distL="114300" distR="114300" simplePos="0" relativeHeight="251671552" behindDoc="0" locked="0" layoutInCell="1" allowOverlap="1" wp14:anchorId="4A7D9245" wp14:editId="5EF983B3">
            <wp:simplePos x="0" y="0"/>
            <wp:positionH relativeFrom="column">
              <wp:posOffset>3231515</wp:posOffset>
            </wp:positionH>
            <wp:positionV relativeFrom="paragraph">
              <wp:posOffset>596900</wp:posOffset>
            </wp:positionV>
            <wp:extent cx="1162050" cy="872713"/>
            <wp:effectExtent l="0" t="0" r="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6"/>
                    <a:stretch>
                      <a:fillRect/>
                    </a:stretch>
                  </pic:blipFill>
                  <pic:spPr>
                    <a:xfrm>
                      <a:off x="0" y="0"/>
                      <a:ext cx="1162050" cy="872713"/>
                    </a:xfrm>
                    <a:prstGeom prst="rect">
                      <a:avLst/>
                    </a:prstGeom>
                  </pic:spPr>
                </pic:pic>
              </a:graphicData>
            </a:graphic>
          </wp:anchor>
        </w:drawing>
      </w:r>
      <w:r w:rsidR="00A4204C">
        <w:rPr>
          <w:noProof/>
        </w:rPr>
        <w:drawing>
          <wp:anchor distT="0" distB="0" distL="114300" distR="114300" simplePos="0" relativeHeight="251670528" behindDoc="0" locked="0" layoutInCell="1" allowOverlap="1" wp14:anchorId="7CB4FB4D" wp14:editId="289C8E8A">
            <wp:simplePos x="0" y="0"/>
            <wp:positionH relativeFrom="column">
              <wp:posOffset>4844415</wp:posOffset>
            </wp:positionH>
            <wp:positionV relativeFrom="paragraph">
              <wp:posOffset>568325</wp:posOffset>
            </wp:positionV>
            <wp:extent cx="914400" cy="9144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63">
        <w:rPr>
          <w:noProof/>
        </w:rPr>
        <w:drawing>
          <wp:anchor distT="0" distB="0" distL="114300" distR="114300" simplePos="0" relativeHeight="251668480" behindDoc="0" locked="0" layoutInCell="1" allowOverlap="1" wp14:anchorId="6216E18C" wp14:editId="043695E7">
            <wp:simplePos x="0" y="0"/>
            <wp:positionH relativeFrom="column">
              <wp:posOffset>129540</wp:posOffset>
            </wp:positionH>
            <wp:positionV relativeFrom="paragraph">
              <wp:posOffset>758825</wp:posOffset>
            </wp:positionV>
            <wp:extent cx="1661795" cy="609600"/>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1795"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4E5C" w:rsidRPr="00C42DE2" w:rsidSect="008D1682">
      <w:headerReference w:type="even" r:id="rId29"/>
      <w:headerReference w:type="default" r:id="rId30"/>
      <w:headerReference w:type="first" r:id="rId31"/>
      <w:footerReference w:type="first" r:id="rId32"/>
      <w:pgSz w:w="11900" w:h="16840"/>
      <w:pgMar w:top="1701" w:right="701" w:bottom="113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1944" w14:textId="77777777" w:rsidR="00B87FFD" w:rsidRDefault="00B87FFD" w:rsidP="00890EBE">
      <w:r>
        <w:separator/>
      </w:r>
    </w:p>
  </w:endnote>
  <w:endnote w:type="continuationSeparator" w:id="0">
    <w:p w14:paraId="080AAB2C" w14:textId="77777777" w:rsidR="00B87FFD" w:rsidRDefault="00B87FF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ntax LT">
    <w:altName w:val="Calibri"/>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B60" w14:textId="4CF450E6" w:rsidR="00EF0F2B" w:rsidRDefault="009C6A27">
    <w:pPr>
      <w:pStyle w:val="Pieddepage"/>
    </w:pPr>
    <w:r>
      <w:rPr>
        <w:noProof/>
      </w:rPr>
      <w:drawing>
        <wp:inline distT="0" distB="0" distL="0" distR="0" wp14:anchorId="53D06CB5" wp14:editId="7DE73DD5">
          <wp:extent cx="5760720" cy="356235"/>
          <wp:effectExtent l="0" t="0" r="0" b="571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9164" w14:textId="77777777" w:rsidR="00B87FFD" w:rsidRDefault="00B87FFD" w:rsidP="00890EBE">
      <w:r>
        <w:separator/>
      </w:r>
    </w:p>
  </w:footnote>
  <w:footnote w:type="continuationSeparator" w:id="0">
    <w:p w14:paraId="549B6F8C" w14:textId="77777777" w:rsidR="00B87FFD" w:rsidRDefault="00B87FFD"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4565" w14:textId="655C2FF1" w:rsidR="00040E19" w:rsidRDefault="00B87FFD">
    <w:pPr>
      <w:pStyle w:val="En-tte"/>
    </w:pPr>
    <w:r>
      <w:rPr>
        <w:noProof/>
      </w:rPr>
      <w:pict w14:anchorId="5068F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250297" o:spid="_x0000_s1027" type="#_x0000_t136" alt="" style="position:absolute;margin-left:0;margin-top:0;width:520.8pt;height:14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377" w14:textId="3955A8C4" w:rsidR="00EF0F2B" w:rsidRDefault="00B87FFD">
    <w:pPr>
      <w:pStyle w:val="En-tte"/>
      <w:rPr>
        <w:sz w:val="18"/>
        <w:szCs w:val="18"/>
      </w:rPr>
    </w:pPr>
    <w:r>
      <w:rPr>
        <w:noProof/>
      </w:rPr>
      <w:pict w14:anchorId="11670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250298" o:spid="_x0000_s1026" type="#_x0000_t136" alt="" style="position:absolute;margin-left:0;margin-top:0;width:520.8pt;height:148.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p w14:paraId="41477240" w14:textId="77777777" w:rsidR="00EF0F2B" w:rsidRDefault="00EF0F2B">
    <w:pPr>
      <w:pStyle w:val="En-tte"/>
      <w:rPr>
        <w:sz w:val="18"/>
        <w:szCs w:val="18"/>
      </w:rPr>
    </w:pPr>
  </w:p>
  <w:p w14:paraId="6CF6C8CE" w14:textId="52589DEA" w:rsidR="00EF0F2B" w:rsidRPr="00F35303" w:rsidRDefault="004F4A56">
    <w:pPr>
      <w:pStyle w:val="En-tte"/>
      <w:rPr>
        <w:sz w:val="18"/>
        <w:szCs w:val="18"/>
      </w:rPr>
    </w:pPr>
    <w:r>
      <w:rPr>
        <w:sz w:val="18"/>
        <w:szCs w:val="18"/>
      </w:rPr>
      <w:t>BirdLife Suisse</w:t>
    </w:r>
    <w:r w:rsidR="00EF0F2B">
      <w:rPr>
        <w:sz w:val="18"/>
        <w:szCs w:val="18"/>
      </w:rPr>
      <w:tab/>
    </w:r>
    <w:r w:rsidR="00EF0F2B">
      <w:rPr>
        <w:sz w:val="18"/>
        <w:szCs w:val="18"/>
      </w:rPr>
      <w:tab/>
    </w:r>
    <w:r w:rsidR="00EF0F2B" w:rsidRPr="00F35303">
      <w:rPr>
        <w:sz w:val="18"/>
        <w:szCs w:val="18"/>
      </w:rPr>
      <w:fldChar w:fldCharType="begin"/>
    </w:r>
    <w:r w:rsidR="00EF0F2B" w:rsidRPr="00F35303">
      <w:rPr>
        <w:sz w:val="18"/>
        <w:szCs w:val="18"/>
      </w:rPr>
      <w:instrText xml:space="preserve"> </w:instrText>
    </w:r>
    <w:r w:rsidR="00EF0F2B">
      <w:rPr>
        <w:sz w:val="18"/>
        <w:szCs w:val="18"/>
      </w:rPr>
      <w:instrText>PAGE</w:instrText>
    </w:r>
    <w:r w:rsidR="00EF0F2B" w:rsidRPr="00F35303">
      <w:rPr>
        <w:sz w:val="18"/>
        <w:szCs w:val="18"/>
      </w:rPr>
      <w:instrText xml:space="preserve"> </w:instrText>
    </w:r>
    <w:r w:rsidR="00EF0F2B" w:rsidRPr="00F35303">
      <w:rPr>
        <w:sz w:val="18"/>
        <w:szCs w:val="18"/>
      </w:rPr>
      <w:fldChar w:fldCharType="separate"/>
    </w:r>
    <w:r w:rsidR="0006085F">
      <w:rPr>
        <w:noProof/>
        <w:sz w:val="18"/>
        <w:szCs w:val="18"/>
      </w:rPr>
      <w:t>3</w:t>
    </w:r>
    <w:r w:rsidR="00EF0F2B"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9FC2" w14:textId="5BD0DD3F" w:rsidR="00EF0F2B" w:rsidRDefault="00B87FFD" w:rsidP="00F35303">
    <w:pPr>
      <w:pStyle w:val="En-tte"/>
      <w:ind w:left="-70"/>
    </w:pPr>
    <w:r>
      <w:rPr>
        <w:noProof/>
      </w:rPr>
      <w:pict w14:anchorId="017B4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250296" o:spid="_x0000_s1025" type="#_x0000_t136" alt="" style="position:absolute;left:0;text-align:left;margin-left:0;margin-top:0;width:520.8pt;height:148.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r w:rsidR="0081761F">
      <w:rPr>
        <w:noProof/>
      </w:rPr>
      <w:drawing>
        <wp:inline distT="0" distB="0" distL="0" distR="0" wp14:anchorId="76C4B19E" wp14:editId="72DF04A3">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5E"/>
    <w:multiLevelType w:val="hybridMultilevel"/>
    <w:tmpl w:val="D30869A2"/>
    <w:lvl w:ilvl="0" w:tplc="6B08AB72">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47389"/>
    <w:multiLevelType w:val="hybridMultilevel"/>
    <w:tmpl w:val="8C5E6E18"/>
    <w:lvl w:ilvl="0" w:tplc="78DC0FF6">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0F09FE"/>
    <w:multiLevelType w:val="hybridMultilevel"/>
    <w:tmpl w:val="CE042FC8"/>
    <w:lvl w:ilvl="0" w:tplc="E4088DFE">
      <w:start w:val="1"/>
      <w:numFmt w:val="decimal"/>
      <w:lvlText w:val="%1-"/>
      <w:lvlJc w:val="left"/>
      <w:pPr>
        <w:ind w:left="720" w:hanging="360"/>
      </w:pPr>
      <w:rPr>
        <w:rFonts w:ascii="Helvetica" w:eastAsia="Times New Roman" w:hAnsi="Helvetica" w:hint="default"/>
        <w:b/>
        <w:color w:val="00000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760035"/>
    <w:multiLevelType w:val="hybridMultilevel"/>
    <w:tmpl w:val="EECE14E0"/>
    <w:lvl w:ilvl="0" w:tplc="785CC27E">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0797F"/>
    <w:multiLevelType w:val="hybridMultilevel"/>
    <w:tmpl w:val="68DC512C"/>
    <w:lvl w:ilvl="0" w:tplc="38DE29E8">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0807988"/>
    <w:multiLevelType w:val="hybridMultilevel"/>
    <w:tmpl w:val="403C8E1C"/>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F008F0"/>
    <w:multiLevelType w:val="hybridMultilevel"/>
    <w:tmpl w:val="3AFC44E0"/>
    <w:lvl w:ilvl="0" w:tplc="15D26FB6">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75168A"/>
    <w:multiLevelType w:val="hybridMultilevel"/>
    <w:tmpl w:val="268E5AD8"/>
    <w:lvl w:ilvl="0" w:tplc="C848FA6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9D2446"/>
    <w:multiLevelType w:val="hybridMultilevel"/>
    <w:tmpl w:val="95A0891C"/>
    <w:lvl w:ilvl="0" w:tplc="38DE29E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EE411B"/>
    <w:multiLevelType w:val="hybridMultilevel"/>
    <w:tmpl w:val="2D40600A"/>
    <w:lvl w:ilvl="0" w:tplc="5826117C">
      <w:start w:val="5"/>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040709"/>
    <w:multiLevelType w:val="hybridMultilevel"/>
    <w:tmpl w:val="624A247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0EB08C3"/>
    <w:multiLevelType w:val="hybridMultilevel"/>
    <w:tmpl w:val="7DA24BDE"/>
    <w:lvl w:ilvl="0" w:tplc="ECA4094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9A38C0"/>
    <w:multiLevelType w:val="hybridMultilevel"/>
    <w:tmpl w:val="9F4CBE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A06534D"/>
    <w:multiLevelType w:val="hybridMultilevel"/>
    <w:tmpl w:val="9CB429B6"/>
    <w:lvl w:ilvl="0" w:tplc="97AC4CB2">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A4316E4"/>
    <w:multiLevelType w:val="hybridMultilevel"/>
    <w:tmpl w:val="93AE1D2E"/>
    <w:lvl w:ilvl="0" w:tplc="D8003402">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57287E"/>
    <w:multiLevelType w:val="hybridMultilevel"/>
    <w:tmpl w:val="4244B99A"/>
    <w:lvl w:ilvl="0" w:tplc="E876976A">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8AB33E0"/>
    <w:multiLevelType w:val="hybridMultilevel"/>
    <w:tmpl w:val="7BA4BF8E"/>
    <w:lvl w:ilvl="0" w:tplc="BD6C730E">
      <w:start w:val="79"/>
      <w:numFmt w:val="bullet"/>
      <w:lvlText w:val=""/>
      <w:lvlJc w:val="left"/>
      <w:pPr>
        <w:ind w:left="720" w:hanging="360"/>
      </w:pPr>
      <w:rPr>
        <w:rFonts w:ascii="Wingdings" w:eastAsiaTheme="min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E20587"/>
    <w:multiLevelType w:val="hybridMultilevel"/>
    <w:tmpl w:val="40F2D71C"/>
    <w:lvl w:ilvl="0" w:tplc="94609F50">
      <w:start w:val="79"/>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8B1CD0"/>
    <w:multiLevelType w:val="hybridMultilevel"/>
    <w:tmpl w:val="256C25E8"/>
    <w:lvl w:ilvl="0" w:tplc="38DE29E8">
      <w:numFmt w:val="bullet"/>
      <w:lvlText w:val="-"/>
      <w:lvlJc w:val="left"/>
      <w:pPr>
        <w:ind w:left="360" w:hanging="360"/>
      </w:pPr>
      <w:rPr>
        <w:rFonts w:ascii="Arial" w:eastAsia="Times New Roman" w:hAnsi="Arial" w:cs="Arial" w:hint="default"/>
      </w:rPr>
    </w:lvl>
    <w:lvl w:ilvl="1" w:tplc="38DE29E8">
      <w:numFmt w:val="bullet"/>
      <w:lvlText w:val="-"/>
      <w:lvlJc w:val="left"/>
      <w:pPr>
        <w:ind w:left="1080" w:hanging="360"/>
      </w:pPr>
      <w:rPr>
        <w:rFonts w:ascii="Arial" w:eastAsia="Times New Roman" w:hAnsi="Arial" w:cs="Aria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4187C22"/>
    <w:multiLevelType w:val="hybridMultilevel"/>
    <w:tmpl w:val="A6EAFE5C"/>
    <w:lvl w:ilvl="0" w:tplc="227EBC20">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52A250D"/>
    <w:multiLevelType w:val="hybridMultilevel"/>
    <w:tmpl w:val="9AC4EF02"/>
    <w:lvl w:ilvl="0" w:tplc="261EC170">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E95D3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63D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8"/>
  </w:num>
  <w:num w:numId="4">
    <w:abstractNumId w:val="21"/>
  </w:num>
  <w:num w:numId="5">
    <w:abstractNumId w:val="22"/>
  </w:num>
  <w:num w:numId="6">
    <w:abstractNumId w:val="5"/>
  </w:num>
  <w:num w:numId="7">
    <w:abstractNumId w:val="12"/>
  </w:num>
  <w:num w:numId="8">
    <w:abstractNumId w:val="14"/>
  </w:num>
  <w:num w:numId="9">
    <w:abstractNumId w:val="1"/>
  </w:num>
  <w:num w:numId="10">
    <w:abstractNumId w:val="7"/>
  </w:num>
  <w:num w:numId="11">
    <w:abstractNumId w:val="11"/>
  </w:num>
  <w:num w:numId="12">
    <w:abstractNumId w:val="13"/>
  </w:num>
  <w:num w:numId="13">
    <w:abstractNumId w:val="20"/>
  </w:num>
  <w:num w:numId="14">
    <w:abstractNumId w:val="9"/>
  </w:num>
  <w:num w:numId="15">
    <w:abstractNumId w:val="6"/>
  </w:num>
  <w:num w:numId="16">
    <w:abstractNumId w:val="19"/>
  </w:num>
  <w:num w:numId="17">
    <w:abstractNumId w:val="15"/>
  </w:num>
  <w:num w:numId="18">
    <w:abstractNumId w:val="17"/>
  </w:num>
  <w:num w:numId="19">
    <w:abstractNumId w:val="16"/>
  </w:num>
  <w:num w:numId="20">
    <w:abstractNumId w:val="2"/>
  </w:num>
  <w:num w:numId="21">
    <w:abstractNumId w:val="10"/>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89"/>
    <w:rsid w:val="00007F34"/>
    <w:rsid w:val="00015843"/>
    <w:rsid w:val="000219D2"/>
    <w:rsid w:val="00024C19"/>
    <w:rsid w:val="000266B0"/>
    <w:rsid w:val="00031190"/>
    <w:rsid w:val="000316E9"/>
    <w:rsid w:val="00031FA2"/>
    <w:rsid w:val="00034C2F"/>
    <w:rsid w:val="00035013"/>
    <w:rsid w:val="0003608C"/>
    <w:rsid w:val="00040E19"/>
    <w:rsid w:val="000524DD"/>
    <w:rsid w:val="0005287E"/>
    <w:rsid w:val="000571BE"/>
    <w:rsid w:val="0006085F"/>
    <w:rsid w:val="00064243"/>
    <w:rsid w:val="0006438F"/>
    <w:rsid w:val="0007001C"/>
    <w:rsid w:val="00070C91"/>
    <w:rsid w:val="00080FAA"/>
    <w:rsid w:val="00081DBA"/>
    <w:rsid w:val="00084DB5"/>
    <w:rsid w:val="00086C19"/>
    <w:rsid w:val="000911E7"/>
    <w:rsid w:val="000A22BD"/>
    <w:rsid w:val="000A2BD7"/>
    <w:rsid w:val="000A5352"/>
    <w:rsid w:val="000A5957"/>
    <w:rsid w:val="000B042F"/>
    <w:rsid w:val="000B273C"/>
    <w:rsid w:val="000C1958"/>
    <w:rsid w:val="000C21A1"/>
    <w:rsid w:val="000C4849"/>
    <w:rsid w:val="000C4E24"/>
    <w:rsid w:val="000D034C"/>
    <w:rsid w:val="000D5412"/>
    <w:rsid w:val="000D569D"/>
    <w:rsid w:val="000E157B"/>
    <w:rsid w:val="000E1879"/>
    <w:rsid w:val="000E6B91"/>
    <w:rsid w:val="000F3131"/>
    <w:rsid w:val="000F5F94"/>
    <w:rsid w:val="00101F85"/>
    <w:rsid w:val="0010591A"/>
    <w:rsid w:val="001200DD"/>
    <w:rsid w:val="00122B4D"/>
    <w:rsid w:val="00122E42"/>
    <w:rsid w:val="00123608"/>
    <w:rsid w:val="00123EE8"/>
    <w:rsid w:val="0012574D"/>
    <w:rsid w:val="00132DAC"/>
    <w:rsid w:val="00135126"/>
    <w:rsid w:val="00135E9E"/>
    <w:rsid w:val="0013697E"/>
    <w:rsid w:val="00141152"/>
    <w:rsid w:val="00143007"/>
    <w:rsid w:val="0014690F"/>
    <w:rsid w:val="001476CF"/>
    <w:rsid w:val="001477DA"/>
    <w:rsid w:val="0015316D"/>
    <w:rsid w:val="00155F24"/>
    <w:rsid w:val="00161C0E"/>
    <w:rsid w:val="001625F7"/>
    <w:rsid w:val="00164DAB"/>
    <w:rsid w:val="00166EE2"/>
    <w:rsid w:val="001809D0"/>
    <w:rsid w:val="00186ACB"/>
    <w:rsid w:val="00192EED"/>
    <w:rsid w:val="0019405E"/>
    <w:rsid w:val="00195907"/>
    <w:rsid w:val="001B19FB"/>
    <w:rsid w:val="001B587E"/>
    <w:rsid w:val="001B7038"/>
    <w:rsid w:val="001C3862"/>
    <w:rsid w:val="001C48CE"/>
    <w:rsid w:val="001C65C1"/>
    <w:rsid w:val="001C7331"/>
    <w:rsid w:val="001D4227"/>
    <w:rsid w:val="001E4BB1"/>
    <w:rsid w:val="001E6B1E"/>
    <w:rsid w:val="001F052C"/>
    <w:rsid w:val="001F1D4E"/>
    <w:rsid w:val="001F2EAE"/>
    <w:rsid w:val="001F31D3"/>
    <w:rsid w:val="001F6C18"/>
    <w:rsid w:val="001F6ECA"/>
    <w:rsid w:val="001F73F7"/>
    <w:rsid w:val="002000D6"/>
    <w:rsid w:val="00201962"/>
    <w:rsid w:val="0020393C"/>
    <w:rsid w:val="00213961"/>
    <w:rsid w:val="00214C02"/>
    <w:rsid w:val="002166B5"/>
    <w:rsid w:val="002169A4"/>
    <w:rsid w:val="00216FCB"/>
    <w:rsid w:val="00222192"/>
    <w:rsid w:val="002241D1"/>
    <w:rsid w:val="00225D6E"/>
    <w:rsid w:val="00226693"/>
    <w:rsid w:val="00227382"/>
    <w:rsid w:val="0023328F"/>
    <w:rsid w:val="00233545"/>
    <w:rsid w:val="0023682E"/>
    <w:rsid w:val="00237DE5"/>
    <w:rsid w:val="00237FE8"/>
    <w:rsid w:val="0024271F"/>
    <w:rsid w:val="00244534"/>
    <w:rsid w:val="00251A77"/>
    <w:rsid w:val="00255C29"/>
    <w:rsid w:val="0027141C"/>
    <w:rsid w:val="0027724F"/>
    <w:rsid w:val="002844B9"/>
    <w:rsid w:val="00284650"/>
    <w:rsid w:val="00284981"/>
    <w:rsid w:val="002866F7"/>
    <w:rsid w:val="0029432A"/>
    <w:rsid w:val="002966FA"/>
    <w:rsid w:val="002A47C4"/>
    <w:rsid w:val="002A6A54"/>
    <w:rsid w:val="002A79F0"/>
    <w:rsid w:val="002B0165"/>
    <w:rsid w:val="002B02C7"/>
    <w:rsid w:val="002B0BC4"/>
    <w:rsid w:val="002C0895"/>
    <w:rsid w:val="002C18EC"/>
    <w:rsid w:val="002E2AD1"/>
    <w:rsid w:val="002E6BE8"/>
    <w:rsid w:val="002F133E"/>
    <w:rsid w:val="002F1949"/>
    <w:rsid w:val="002F3221"/>
    <w:rsid w:val="00300D20"/>
    <w:rsid w:val="00304115"/>
    <w:rsid w:val="00305080"/>
    <w:rsid w:val="003064DF"/>
    <w:rsid w:val="00312160"/>
    <w:rsid w:val="00315C84"/>
    <w:rsid w:val="00331591"/>
    <w:rsid w:val="003315EB"/>
    <w:rsid w:val="003352D3"/>
    <w:rsid w:val="0033724A"/>
    <w:rsid w:val="003426E8"/>
    <w:rsid w:val="003437AB"/>
    <w:rsid w:val="00343989"/>
    <w:rsid w:val="00346DB2"/>
    <w:rsid w:val="0035000F"/>
    <w:rsid w:val="0035012E"/>
    <w:rsid w:val="003577CA"/>
    <w:rsid w:val="00361194"/>
    <w:rsid w:val="00362081"/>
    <w:rsid w:val="003643DB"/>
    <w:rsid w:val="003709C1"/>
    <w:rsid w:val="00370B09"/>
    <w:rsid w:val="003751B1"/>
    <w:rsid w:val="003848E9"/>
    <w:rsid w:val="003875DC"/>
    <w:rsid w:val="0039049F"/>
    <w:rsid w:val="0039352F"/>
    <w:rsid w:val="00396A8E"/>
    <w:rsid w:val="00396C64"/>
    <w:rsid w:val="003A2DB9"/>
    <w:rsid w:val="003A34EB"/>
    <w:rsid w:val="003A7B96"/>
    <w:rsid w:val="003A7DD7"/>
    <w:rsid w:val="003B1308"/>
    <w:rsid w:val="003B1560"/>
    <w:rsid w:val="003B195D"/>
    <w:rsid w:val="003B4E60"/>
    <w:rsid w:val="003B5326"/>
    <w:rsid w:val="003B61FB"/>
    <w:rsid w:val="003C21F3"/>
    <w:rsid w:val="003C293F"/>
    <w:rsid w:val="003C4192"/>
    <w:rsid w:val="003D06C9"/>
    <w:rsid w:val="003D2746"/>
    <w:rsid w:val="003D3AC9"/>
    <w:rsid w:val="003D6102"/>
    <w:rsid w:val="003D6163"/>
    <w:rsid w:val="003D68F2"/>
    <w:rsid w:val="003E37F2"/>
    <w:rsid w:val="003F32F0"/>
    <w:rsid w:val="003F5099"/>
    <w:rsid w:val="004005DC"/>
    <w:rsid w:val="004037ED"/>
    <w:rsid w:val="00410F9F"/>
    <w:rsid w:val="00424A80"/>
    <w:rsid w:val="0043086F"/>
    <w:rsid w:val="004315A5"/>
    <w:rsid w:val="0043645B"/>
    <w:rsid w:val="00446CCD"/>
    <w:rsid w:val="004536D6"/>
    <w:rsid w:val="0045763F"/>
    <w:rsid w:val="00460136"/>
    <w:rsid w:val="0046389A"/>
    <w:rsid w:val="004645E1"/>
    <w:rsid w:val="00465263"/>
    <w:rsid w:val="00465AE0"/>
    <w:rsid w:val="004700C0"/>
    <w:rsid w:val="00471727"/>
    <w:rsid w:val="00471F77"/>
    <w:rsid w:val="004745B8"/>
    <w:rsid w:val="00476E5D"/>
    <w:rsid w:val="0048232F"/>
    <w:rsid w:val="00482978"/>
    <w:rsid w:val="004851A9"/>
    <w:rsid w:val="00486621"/>
    <w:rsid w:val="00486F3F"/>
    <w:rsid w:val="00491C7D"/>
    <w:rsid w:val="004A0550"/>
    <w:rsid w:val="004A1172"/>
    <w:rsid w:val="004A6AC8"/>
    <w:rsid w:val="004B5FBB"/>
    <w:rsid w:val="004C4233"/>
    <w:rsid w:val="004D2F0F"/>
    <w:rsid w:val="004D2FFB"/>
    <w:rsid w:val="004D3828"/>
    <w:rsid w:val="004D3996"/>
    <w:rsid w:val="004D6DA0"/>
    <w:rsid w:val="004E0C91"/>
    <w:rsid w:val="004E0FCC"/>
    <w:rsid w:val="004E1000"/>
    <w:rsid w:val="004E329B"/>
    <w:rsid w:val="004E444F"/>
    <w:rsid w:val="004E5AE5"/>
    <w:rsid w:val="004E76FD"/>
    <w:rsid w:val="004F2EAB"/>
    <w:rsid w:val="004F331B"/>
    <w:rsid w:val="004F3B32"/>
    <w:rsid w:val="004F4A56"/>
    <w:rsid w:val="004F4B20"/>
    <w:rsid w:val="004F7A34"/>
    <w:rsid w:val="00502CBF"/>
    <w:rsid w:val="00511022"/>
    <w:rsid w:val="00515375"/>
    <w:rsid w:val="00517A18"/>
    <w:rsid w:val="00521D96"/>
    <w:rsid w:val="00524ED5"/>
    <w:rsid w:val="005256DE"/>
    <w:rsid w:val="005270A6"/>
    <w:rsid w:val="0053199B"/>
    <w:rsid w:val="00537284"/>
    <w:rsid w:val="005463DA"/>
    <w:rsid w:val="005476CA"/>
    <w:rsid w:val="00553DF4"/>
    <w:rsid w:val="00554935"/>
    <w:rsid w:val="0055585E"/>
    <w:rsid w:val="00557026"/>
    <w:rsid w:val="00560488"/>
    <w:rsid w:val="00565AA4"/>
    <w:rsid w:val="005703F8"/>
    <w:rsid w:val="0057330F"/>
    <w:rsid w:val="00573CD3"/>
    <w:rsid w:val="00576CF0"/>
    <w:rsid w:val="00576FAD"/>
    <w:rsid w:val="00581D6F"/>
    <w:rsid w:val="005834BA"/>
    <w:rsid w:val="00583D9B"/>
    <w:rsid w:val="00592A9D"/>
    <w:rsid w:val="00596B40"/>
    <w:rsid w:val="005A230C"/>
    <w:rsid w:val="005A319F"/>
    <w:rsid w:val="005A598A"/>
    <w:rsid w:val="005A77FE"/>
    <w:rsid w:val="005B74D3"/>
    <w:rsid w:val="005B7A92"/>
    <w:rsid w:val="005C0680"/>
    <w:rsid w:val="005C41B8"/>
    <w:rsid w:val="005C4A35"/>
    <w:rsid w:val="005C7316"/>
    <w:rsid w:val="005C7A8A"/>
    <w:rsid w:val="005D21B0"/>
    <w:rsid w:val="005D29E2"/>
    <w:rsid w:val="005D2E6A"/>
    <w:rsid w:val="005D4B50"/>
    <w:rsid w:val="005D7E73"/>
    <w:rsid w:val="005E6850"/>
    <w:rsid w:val="00602CF9"/>
    <w:rsid w:val="00603650"/>
    <w:rsid w:val="006040C7"/>
    <w:rsid w:val="006109BC"/>
    <w:rsid w:val="00610FD7"/>
    <w:rsid w:val="00614ADB"/>
    <w:rsid w:val="00614C9C"/>
    <w:rsid w:val="00615B3B"/>
    <w:rsid w:val="00615BEA"/>
    <w:rsid w:val="00621595"/>
    <w:rsid w:val="006237B6"/>
    <w:rsid w:val="0062416E"/>
    <w:rsid w:val="00631988"/>
    <w:rsid w:val="006329AD"/>
    <w:rsid w:val="006339A7"/>
    <w:rsid w:val="006456B1"/>
    <w:rsid w:val="00645847"/>
    <w:rsid w:val="00646388"/>
    <w:rsid w:val="00651079"/>
    <w:rsid w:val="006518F4"/>
    <w:rsid w:val="00665878"/>
    <w:rsid w:val="006704CE"/>
    <w:rsid w:val="006718FA"/>
    <w:rsid w:val="00682370"/>
    <w:rsid w:val="00687F72"/>
    <w:rsid w:val="006924B2"/>
    <w:rsid w:val="00692B7C"/>
    <w:rsid w:val="006A03F1"/>
    <w:rsid w:val="006A1272"/>
    <w:rsid w:val="006A2AA3"/>
    <w:rsid w:val="006A3207"/>
    <w:rsid w:val="006A3E2A"/>
    <w:rsid w:val="006A580D"/>
    <w:rsid w:val="006A7304"/>
    <w:rsid w:val="006B1EF3"/>
    <w:rsid w:val="006B42D3"/>
    <w:rsid w:val="006C7CE0"/>
    <w:rsid w:val="006D0E95"/>
    <w:rsid w:val="006E2300"/>
    <w:rsid w:val="006F35A4"/>
    <w:rsid w:val="006F3B20"/>
    <w:rsid w:val="0070334F"/>
    <w:rsid w:val="0070772B"/>
    <w:rsid w:val="00710B83"/>
    <w:rsid w:val="00710EED"/>
    <w:rsid w:val="00717B6E"/>
    <w:rsid w:val="00723A6F"/>
    <w:rsid w:val="00725808"/>
    <w:rsid w:val="00730E8F"/>
    <w:rsid w:val="007318EA"/>
    <w:rsid w:val="007372C8"/>
    <w:rsid w:val="0074350F"/>
    <w:rsid w:val="0074420B"/>
    <w:rsid w:val="00750D13"/>
    <w:rsid w:val="0075370B"/>
    <w:rsid w:val="00754190"/>
    <w:rsid w:val="00761CAB"/>
    <w:rsid w:val="00762067"/>
    <w:rsid w:val="007708DC"/>
    <w:rsid w:val="007762D2"/>
    <w:rsid w:val="0077739B"/>
    <w:rsid w:val="00784106"/>
    <w:rsid w:val="00784894"/>
    <w:rsid w:val="00784D21"/>
    <w:rsid w:val="007928F4"/>
    <w:rsid w:val="0079361A"/>
    <w:rsid w:val="00795704"/>
    <w:rsid w:val="007966D3"/>
    <w:rsid w:val="007A03E0"/>
    <w:rsid w:val="007A4B36"/>
    <w:rsid w:val="007B11D7"/>
    <w:rsid w:val="007B3143"/>
    <w:rsid w:val="007B3857"/>
    <w:rsid w:val="007B6100"/>
    <w:rsid w:val="007B78B9"/>
    <w:rsid w:val="007B7E36"/>
    <w:rsid w:val="007C244F"/>
    <w:rsid w:val="007C3817"/>
    <w:rsid w:val="007C518F"/>
    <w:rsid w:val="007C662C"/>
    <w:rsid w:val="007D22E7"/>
    <w:rsid w:val="007E6E8A"/>
    <w:rsid w:val="007F20F4"/>
    <w:rsid w:val="007F73EA"/>
    <w:rsid w:val="00800A27"/>
    <w:rsid w:val="00804A65"/>
    <w:rsid w:val="0081254F"/>
    <w:rsid w:val="00812C08"/>
    <w:rsid w:val="008148BB"/>
    <w:rsid w:val="00816196"/>
    <w:rsid w:val="0081761F"/>
    <w:rsid w:val="0081794D"/>
    <w:rsid w:val="00817CD4"/>
    <w:rsid w:val="008203BB"/>
    <w:rsid w:val="00821011"/>
    <w:rsid w:val="0082147D"/>
    <w:rsid w:val="00833147"/>
    <w:rsid w:val="00833578"/>
    <w:rsid w:val="00836897"/>
    <w:rsid w:val="00840722"/>
    <w:rsid w:val="00843BF5"/>
    <w:rsid w:val="008448C9"/>
    <w:rsid w:val="0084668F"/>
    <w:rsid w:val="008509CD"/>
    <w:rsid w:val="00857518"/>
    <w:rsid w:val="00864EF2"/>
    <w:rsid w:val="008722A0"/>
    <w:rsid w:val="008828C9"/>
    <w:rsid w:val="00885BCB"/>
    <w:rsid w:val="008862C5"/>
    <w:rsid w:val="00890EBE"/>
    <w:rsid w:val="00896864"/>
    <w:rsid w:val="00897600"/>
    <w:rsid w:val="008A00D6"/>
    <w:rsid w:val="008A0BAF"/>
    <w:rsid w:val="008A1511"/>
    <w:rsid w:val="008A1ADC"/>
    <w:rsid w:val="008A49A6"/>
    <w:rsid w:val="008B21E5"/>
    <w:rsid w:val="008B5F7D"/>
    <w:rsid w:val="008B7F16"/>
    <w:rsid w:val="008C2989"/>
    <w:rsid w:val="008C2E41"/>
    <w:rsid w:val="008C4039"/>
    <w:rsid w:val="008C4368"/>
    <w:rsid w:val="008C7611"/>
    <w:rsid w:val="008D0B6D"/>
    <w:rsid w:val="008D1682"/>
    <w:rsid w:val="008D2362"/>
    <w:rsid w:val="008D4515"/>
    <w:rsid w:val="008E0BD4"/>
    <w:rsid w:val="008E3DE0"/>
    <w:rsid w:val="008E6A4F"/>
    <w:rsid w:val="008F0FE8"/>
    <w:rsid w:val="008F1339"/>
    <w:rsid w:val="008F3043"/>
    <w:rsid w:val="008F47DF"/>
    <w:rsid w:val="008F50AB"/>
    <w:rsid w:val="008F68FE"/>
    <w:rsid w:val="0090252A"/>
    <w:rsid w:val="009114AE"/>
    <w:rsid w:val="009158D8"/>
    <w:rsid w:val="00916D4D"/>
    <w:rsid w:val="00920548"/>
    <w:rsid w:val="00922C88"/>
    <w:rsid w:val="0092405C"/>
    <w:rsid w:val="00925E18"/>
    <w:rsid w:val="00927130"/>
    <w:rsid w:val="009275C2"/>
    <w:rsid w:val="0093153A"/>
    <w:rsid w:val="00937C56"/>
    <w:rsid w:val="009465CD"/>
    <w:rsid w:val="00954D26"/>
    <w:rsid w:val="0095513A"/>
    <w:rsid w:val="0095645D"/>
    <w:rsid w:val="0096332E"/>
    <w:rsid w:val="00964F66"/>
    <w:rsid w:val="00965B3A"/>
    <w:rsid w:val="00965F98"/>
    <w:rsid w:val="0097033D"/>
    <w:rsid w:val="00974E44"/>
    <w:rsid w:val="009752B0"/>
    <w:rsid w:val="009767BC"/>
    <w:rsid w:val="00977524"/>
    <w:rsid w:val="009776CD"/>
    <w:rsid w:val="00977ADE"/>
    <w:rsid w:val="00980BA8"/>
    <w:rsid w:val="0098162F"/>
    <w:rsid w:val="00982F73"/>
    <w:rsid w:val="00990923"/>
    <w:rsid w:val="009924B3"/>
    <w:rsid w:val="00992736"/>
    <w:rsid w:val="009935E5"/>
    <w:rsid w:val="00997D92"/>
    <w:rsid w:val="009A3AC7"/>
    <w:rsid w:val="009A749E"/>
    <w:rsid w:val="009B1EC0"/>
    <w:rsid w:val="009B1EF1"/>
    <w:rsid w:val="009B3ED9"/>
    <w:rsid w:val="009C1CCD"/>
    <w:rsid w:val="009C308B"/>
    <w:rsid w:val="009C616A"/>
    <w:rsid w:val="009C6A27"/>
    <w:rsid w:val="009C762D"/>
    <w:rsid w:val="009D56EF"/>
    <w:rsid w:val="009D583F"/>
    <w:rsid w:val="009D6CB9"/>
    <w:rsid w:val="009E0802"/>
    <w:rsid w:val="009E0D86"/>
    <w:rsid w:val="009E24C4"/>
    <w:rsid w:val="009E2A30"/>
    <w:rsid w:val="009E7243"/>
    <w:rsid w:val="009E74FD"/>
    <w:rsid w:val="009E7FC9"/>
    <w:rsid w:val="009F1109"/>
    <w:rsid w:val="009F7DB6"/>
    <w:rsid w:val="00A04DD6"/>
    <w:rsid w:val="00A11236"/>
    <w:rsid w:val="00A11EE0"/>
    <w:rsid w:val="00A153CC"/>
    <w:rsid w:val="00A164D3"/>
    <w:rsid w:val="00A22EBD"/>
    <w:rsid w:val="00A23ED0"/>
    <w:rsid w:val="00A267B9"/>
    <w:rsid w:val="00A30316"/>
    <w:rsid w:val="00A30717"/>
    <w:rsid w:val="00A31238"/>
    <w:rsid w:val="00A31711"/>
    <w:rsid w:val="00A33B82"/>
    <w:rsid w:val="00A3430A"/>
    <w:rsid w:val="00A35D6A"/>
    <w:rsid w:val="00A36BAB"/>
    <w:rsid w:val="00A4204C"/>
    <w:rsid w:val="00A42FF8"/>
    <w:rsid w:val="00A44A00"/>
    <w:rsid w:val="00A44AAF"/>
    <w:rsid w:val="00A57C84"/>
    <w:rsid w:val="00A615DD"/>
    <w:rsid w:val="00A61BBE"/>
    <w:rsid w:val="00A6211F"/>
    <w:rsid w:val="00A62FAB"/>
    <w:rsid w:val="00A64355"/>
    <w:rsid w:val="00A65D97"/>
    <w:rsid w:val="00A678B7"/>
    <w:rsid w:val="00A724D0"/>
    <w:rsid w:val="00A7691D"/>
    <w:rsid w:val="00A82067"/>
    <w:rsid w:val="00A86174"/>
    <w:rsid w:val="00A90246"/>
    <w:rsid w:val="00A9474B"/>
    <w:rsid w:val="00A97014"/>
    <w:rsid w:val="00AA04A1"/>
    <w:rsid w:val="00AA12B8"/>
    <w:rsid w:val="00AA5D93"/>
    <w:rsid w:val="00AA7C45"/>
    <w:rsid w:val="00AB19CD"/>
    <w:rsid w:val="00AC05E5"/>
    <w:rsid w:val="00AC46E4"/>
    <w:rsid w:val="00AE0D99"/>
    <w:rsid w:val="00AE2896"/>
    <w:rsid w:val="00AF3032"/>
    <w:rsid w:val="00AF3CD9"/>
    <w:rsid w:val="00AF4BAA"/>
    <w:rsid w:val="00AF6DAE"/>
    <w:rsid w:val="00B00EBD"/>
    <w:rsid w:val="00B1002B"/>
    <w:rsid w:val="00B10B1B"/>
    <w:rsid w:val="00B14572"/>
    <w:rsid w:val="00B15B35"/>
    <w:rsid w:val="00B20498"/>
    <w:rsid w:val="00B230C2"/>
    <w:rsid w:val="00B2472E"/>
    <w:rsid w:val="00B30714"/>
    <w:rsid w:val="00B367FB"/>
    <w:rsid w:val="00B46CF1"/>
    <w:rsid w:val="00B529EC"/>
    <w:rsid w:val="00B54B41"/>
    <w:rsid w:val="00B565AE"/>
    <w:rsid w:val="00B566AE"/>
    <w:rsid w:val="00B60CF8"/>
    <w:rsid w:val="00B61CA6"/>
    <w:rsid w:val="00B64236"/>
    <w:rsid w:val="00B66F16"/>
    <w:rsid w:val="00B67D0B"/>
    <w:rsid w:val="00B70E83"/>
    <w:rsid w:val="00B72555"/>
    <w:rsid w:val="00B74D41"/>
    <w:rsid w:val="00B8392D"/>
    <w:rsid w:val="00B83CE5"/>
    <w:rsid w:val="00B87FFD"/>
    <w:rsid w:val="00B90D2C"/>
    <w:rsid w:val="00B9237A"/>
    <w:rsid w:val="00B92A30"/>
    <w:rsid w:val="00BA3791"/>
    <w:rsid w:val="00BA4F0F"/>
    <w:rsid w:val="00BA5BEB"/>
    <w:rsid w:val="00BA5FCB"/>
    <w:rsid w:val="00BA68C4"/>
    <w:rsid w:val="00BB5FC1"/>
    <w:rsid w:val="00BD497D"/>
    <w:rsid w:val="00BD79C5"/>
    <w:rsid w:val="00BE00C7"/>
    <w:rsid w:val="00BE2EB9"/>
    <w:rsid w:val="00BE300E"/>
    <w:rsid w:val="00BE37AF"/>
    <w:rsid w:val="00BE3F4C"/>
    <w:rsid w:val="00BE45D6"/>
    <w:rsid w:val="00BE63B1"/>
    <w:rsid w:val="00BE6C52"/>
    <w:rsid w:val="00BE6E73"/>
    <w:rsid w:val="00BE7265"/>
    <w:rsid w:val="00C0081D"/>
    <w:rsid w:val="00C009D5"/>
    <w:rsid w:val="00C01059"/>
    <w:rsid w:val="00C01236"/>
    <w:rsid w:val="00C01574"/>
    <w:rsid w:val="00C03D9D"/>
    <w:rsid w:val="00C05ABD"/>
    <w:rsid w:val="00C07904"/>
    <w:rsid w:val="00C16970"/>
    <w:rsid w:val="00C21418"/>
    <w:rsid w:val="00C2375E"/>
    <w:rsid w:val="00C30031"/>
    <w:rsid w:val="00C327CD"/>
    <w:rsid w:val="00C33E2A"/>
    <w:rsid w:val="00C41950"/>
    <w:rsid w:val="00C42DE2"/>
    <w:rsid w:val="00C46B8F"/>
    <w:rsid w:val="00C52C59"/>
    <w:rsid w:val="00C5343B"/>
    <w:rsid w:val="00C54F1D"/>
    <w:rsid w:val="00C55170"/>
    <w:rsid w:val="00C573FD"/>
    <w:rsid w:val="00C57FF6"/>
    <w:rsid w:val="00C60095"/>
    <w:rsid w:val="00C6010B"/>
    <w:rsid w:val="00C71494"/>
    <w:rsid w:val="00C83873"/>
    <w:rsid w:val="00C84F88"/>
    <w:rsid w:val="00C926C4"/>
    <w:rsid w:val="00C92905"/>
    <w:rsid w:val="00C92DAB"/>
    <w:rsid w:val="00C94BC1"/>
    <w:rsid w:val="00C95EDE"/>
    <w:rsid w:val="00CA178F"/>
    <w:rsid w:val="00CA24B9"/>
    <w:rsid w:val="00CA369E"/>
    <w:rsid w:val="00CA7DB2"/>
    <w:rsid w:val="00CB0499"/>
    <w:rsid w:val="00CB7B38"/>
    <w:rsid w:val="00CC0DF6"/>
    <w:rsid w:val="00CC3789"/>
    <w:rsid w:val="00CD086D"/>
    <w:rsid w:val="00CD16C5"/>
    <w:rsid w:val="00CD48E5"/>
    <w:rsid w:val="00CD6BB6"/>
    <w:rsid w:val="00CE3BA6"/>
    <w:rsid w:val="00CE5BBE"/>
    <w:rsid w:val="00CF5503"/>
    <w:rsid w:val="00D02C72"/>
    <w:rsid w:val="00D064F6"/>
    <w:rsid w:val="00D10DBD"/>
    <w:rsid w:val="00D1137F"/>
    <w:rsid w:val="00D12D41"/>
    <w:rsid w:val="00D14EFD"/>
    <w:rsid w:val="00D1741E"/>
    <w:rsid w:val="00D20888"/>
    <w:rsid w:val="00D23421"/>
    <w:rsid w:val="00D30BB5"/>
    <w:rsid w:val="00D370E3"/>
    <w:rsid w:val="00D4061D"/>
    <w:rsid w:val="00D4083B"/>
    <w:rsid w:val="00D4123E"/>
    <w:rsid w:val="00D4393D"/>
    <w:rsid w:val="00D561FE"/>
    <w:rsid w:val="00D61D1B"/>
    <w:rsid w:val="00D62AF6"/>
    <w:rsid w:val="00D65DC0"/>
    <w:rsid w:val="00D67805"/>
    <w:rsid w:val="00D71AB5"/>
    <w:rsid w:val="00D72A8A"/>
    <w:rsid w:val="00D74367"/>
    <w:rsid w:val="00D744AA"/>
    <w:rsid w:val="00D74BC4"/>
    <w:rsid w:val="00D75051"/>
    <w:rsid w:val="00D83142"/>
    <w:rsid w:val="00D92A74"/>
    <w:rsid w:val="00D92C65"/>
    <w:rsid w:val="00D973AA"/>
    <w:rsid w:val="00DA2958"/>
    <w:rsid w:val="00DA2FC2"/>
    <w:rsid w:val="00DB2F99"/>
    <w:rsid w:val="00DB48EA"/>
    <w:rsid w:val="00DB6FFC"/>
    <w:rsid w:val="00DB7461"/>
    <w:rsid w:val="00DC1228"/>
    <w:rsid w:val="00DC1C85"/>
    <w:rsid w:val="00DC55D4"/>
    <w:rsid w:val="00DC5675"/>
    <w:rsid w:val="00DC5A7E"/>
    <w:rsid w:val="00DC6912"/>
    <w:rsid w:val="00DD3675"/>
    <w:rsid w:val="00DD3F37"/>
    <w:rsid w:val="00DD44C2"/>
    <w:rsid w:val="00DD4910"/>
    <w:rsid w:val="00DE2AB6"/>
    <w:rsid w:val="00DF18D2"/>
    <w:rsid w:val="00DF40F9"/>
    <w:rsid w:val="00DF4A7E"/>
    <w:rsid w:val="00DF63CD"/>
    <w:rsid w:val="00DF7D75"/>
    <w:rsid w:val="00DF7D98"/>
    <w:rsid w:val="00E12EAF"/>
    <w:rsid w:val="00E139CA"/>
    <w:rsid w:val="00E13B57"/>
    <w:rsid w:val="00E14A81"/>
    <w:rsid w:val="00E15495"/>
    <w:rsid w:val="00E2019E"/>
    <w:rsid w:val="00E22360"/>
    <w:rsid w:val="00E27BA8"/>
    <w:rsid w:val="00E3142B"/>
    <w:rsid w:val="00E31B7B"/>
    <w:rsid w:val="00E375B7"/>
    <w:rsid w:val="00E379AC"/>
    <w:rsid w:val="00E40F4D"/>
    <w:rsid w:val="00E430B7"/>
    <w:rsid w:val="00E449F4"/>
    <w:rsid w:val="00E44AE0"/>
    <w:rsid w:val="00E46B19"/>
    <w:rsid w:val="00E57941"/>
    <w:rsid w:val="00E63F83"/>
    <w:rsid w:val="00E67AA1"/>
    <w:rsid w:val="00E707CE"/>
    <w:rsid w:val="00E70A85"/>
    <w:rsid w:val="00E74564"/>
    <w:rsid w:val="00E75091"/>
    <w:rsid w:val="00E75DC6"/>
    <w:rsid w:val="00E76DD2"/>
    <w:rsid w:val="00E8568E"/>
    <w:rsid w:val="00E91862"/>
    <w:rsid w:val="00E92567"/>
    <w:rsid w:val="00E93334"/>
    <w:rsid w:val="00E9514F"/>
    <w:rsid w:val="00EA3C4E"/>
    <w:rsid w:val="00EA7964"/>
    <w:rsid w:val="00EB05D2"/>
    <w:rsid w:val="00EB38C9"/>
    <w:rsid w:val="00EC5271"/>
    <w:rsid w:val="00ED1AE3"/>
    <w:rsid w:val="00ED1E9D"/>
    <w:rsid w:val="00ED6508"/>
    <w:rsid w:val="00ED6669"/>
    <w:rsid w:val="00ED6B8A"/>
    <w:rsid w:val="00EE209D"/>
    <w:rsid w:val="00EF0F2B"/>
    <w:rsid w:val="00EF4B2A"/>
    <w:rsid w:val="00EF531A"/>
    <w:rsid w:val="00EF6DD6"/>
    <w:rsid w:val="00EF7418"/>
    <w:rsid w:val="00EF7A76"/>
    <w:rsid w:val="00EF7C1C"/>
    <w:rsid w:val="00F01270"/>
    <w:rsid w:val="00F04C68"/>
    <w:rsid w:val="00F15D6D"/>
    <w:rsid w:val="00F1712A"/>
    <w:rsid w:val="00F2297F"/>
    <w:rsid w:val="00F25B54"/>
    <w:rsid w:val="00F31661"/>
    <w:rsid w:val="00F34167"/>
    <w:rsid w:val="00F35303"/>
    <w:rsid w:val="00F36E8D"/>
    <w:rsid w:val="00F40A91"/>
    <w:rsid w:val="00F42EC1"/>
    <w:rsid w:val="00F478AD"/>
    <w:rsid w:val="00F51192"/>
    <w:rsid w:val="00F5154E"/>
    <w:rsid w:val="00F52BD9"/>
    <w:rsid w:val="00F57E95"/>
    <w:rsid w:val="00F606F5"/>
    <w:rsid w:val="00F65ABD"/>
    <w:rsid w:val="00F663A2"/>
    <w:rsid w:val="00F7431A"/>
    <w:rsid w:val="00F750C3"/>
    <w:rsid w:val="00F800D7"/>
    <w:rsid w:val="00F804E9"/>
    <w:rsid w:val="00F820C1"/>
    <w:rsid w:val="00F845A2"/>
    <w:rsid w:val="00F8568A"/>
    <w:rsid w:val="00F8586D"/>
    <w:rsid w:val="00F876D5"/>
    <w:rsid w:val="00F91A5B"/>
    <w:rsid w:val="00FA2FCF"/>
    <w:rsid w:val="00FA445F"/>
    <w:rsid w:val="00FA6718"/>
    <w:rsid w:val="00FB2066"/>
    <w:rsid w:val="00FB2161"/>
    <w:rsid w:val="00FC331D"/>
    <w:rsid w:val="00FC3F2D"/>
    <w:rsid w:val="00FC4E5C"/>
    <w:rsid w:val="00FC50ED"/>
    <w:rsid w:val="00FC572B"/>
    <w:rsid w:val="00FC6867"/>
    <w:rsid w:val="00FC6894"/>
    <w:rsid w:val="00FE7C89"/>
    <w:rsid w:val="00FF13D3"/>
    <w:rsid w:val="00FF2C28"/>
    <w:rsid w:val="00FF4BBE"/>
    <w:rsid w:val="00FF505E"/>
    <w:rsid w:val="00FF55E2"/>
    <w:rsid w:val="00FF56FF"/>
    <w:rsid w:val="00FF6B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46CF93"/>
  <w14:defaultImageDpi w14:val="300"/>
  <w15:docId w15:val="{0CB3DE17-5CDE-4DB8-A358-5759F72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B"/>
    <w:rPr>
      <w:rFonts w:ascii="Arial" w:hAnsi="Arial"/>
      <w:sz w:val="22"/>
      <w:szCs w:val="24"/>
      <w:lang w:val="de-D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paragraph" w:styleId="Textedebulles">
    <w:name w:val="Balloon Text"/>
    <w:basedOn w:val="Normal"/>
    <w:link w:val="TextedebullesCar"/>
    <w:uiPriority w:val="99"/>
    <w:semiHidden/>
    <w:unhideWhenUsed/>
    <w:rsid w:val="008C4368"/>
    <w:rPr>
      <w:rFonts w:ascii="Lucida Grande" w:hAnsi="Lucida Grande"/>
      <w:sz w:val="18"/>
      <w:szCs w:val="18"/>
    </w:rPr>
  </w:style>
  <w:style w:type="character" w:customStyle="1" w:styleId="TextedebullesCar">
    <w:name w:val="Texte de bulles Car"/>
    <w:basedOn w:val="Policepardfaut"/>
    <w:link w:val="Textedebulles"/>
    <w:uiPriority w:val="99"/>
    <w:semiHidden/>
    <w:rsid w:val="008C4368"/>
    <w:rPr>
      <w:rFonts w:ascii="Lucida Grande" w:hAnsi="Lucida Grande"/>
      <w:sz w:val="18"/>
      <w:szCs w:val="18"/>
      <w:lang w:val="de-DE" w:eastAsia="ja-JP"/>
    </w:rPr>
  </w:style>
  <w:style w:type="table" w:styleId="Grilledutableau">
    <w:name w:val="Table Grid"/>
    <w:basedOn w:val="TableauNormal"/>
    <w:uiPriority w:val="59"/>
    <w:rsid w:val="00A1123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1236"/>
    <w:pPr>
      <w:spacing w:after="120" w:line="264" w:lineRule="auto"/>
      <w:ind w:left="720"/>
      <w:contextualSpacing/>
    </w:pPr>
    <w:rPr>
      <w:rFonts w:eastAsia="Times New Roman"/>
      <w:szCs w:val="20"/>
      <w:lang w:val="de-CH" w:eastAsia="de-DE"/>
    </w:rPr>
  </w:style>
  <w:style w:type="character" w:styleId="lev">
    <w:name w:val="Strong"/>
    <w:basedOn w:val="Policepardfaut"/>
    <w:uiPriority w:val="22"/>
    <w:qFormat/>
    <w:rsid w:val="002966FA"/>
    <w:rPr>
      <w:b/>
      <w:bCs/>
    </w:rPr>
  </w:style>
  <w:style w:type="character" w:styleId="Lienhypertexte">
    <w:name w:val="Hyperlink"/>
    <w:basedOn w:val="Policepardfaut"/>
    <w:uiPriority w:val="99"/>
    <w:unhideWhenUsed/>
    <w:rsid w:val="00FC3F2D"/>
    <w:rPr>
      <w:color w:val="0000FF" w:themeColor="hyperlink"/>
      <w:u w:val="single"/>
    </w:rPr>
  </w:style>
  <w:style w:type="character" w:styleId="Lienhypertextesuivivisit">
    <w:name w:val="FollowedHyperlink"/>
    <w:basedOn w:val="Policepardfaut"/>
    <w:uiPriority w:val="99"/>
    <w:semiHidden/>
    <w:unhideWhenUsed/>
    <w:rsid w:val="00FC3F2D"/>
    <w:rPr>
      <w:color w:val="800080" w:themeColor="followedHyperlink"/>
      <w:u w:val="single"/>
    </w:rPr>
  </w:style>
  <w:style w:type="character" w:customStyle="1" w:styleId="NichtaufgelsteErwhnung1">
    <w:name w:val="Nicht aufgelöste Erwähnung1"/>
    <w:basedOn w:val="Policepardfaut"/>
    <w:uiPriority w:val="99"/>
    <w:semiHidden/>
    <w:unhideWhenUsed/>
    <w:rsid w:val="0023328F"/>
    <w:rPr>
      <w:color w:val="605E5C"/>
      <w:shd w:val="clear" w:color="auto" w:fill="E1DFDD"/>
    </w:rPr>
  </w:style>
  <w:style w:type="paragraph" w:styleId="Rvision">
    <w:name w:val="Revision"/>
    <w:hidden/>
    <w:uiPriority w:val="99"/>
    <w:semiHidden/>
    <w:rsid w:val="00396C64"/>
    <w:rPr>
      <w:rFonts w:ascii="Arial" w:hAnsi="Arial"/>
      <w:sz w:val="22"/>
      <w:szCs w:val="24"/>
      <w:lang w:val="de-DE" w:eastAsia="ja-JP"/>
    </w:rPr>
  </w:style>
  <w:style w:type="character" w:styleId="Mentionnonrsolue">
    <w:name w:val="Unresolved Mention"/>
    <w:basedOn w:val="Policepardfaut"/>
    <w:uiPriority w:val="99"/>
    <w:semiHidden/>
    <w:unhideWhenUsed/>
    <w:rsid w:val="00E449F4"/>
    <w:rPr>
      <w:color w:val="605E5C"/>
      <w:shd w:val="clear" w:color="auto" w:fill="E1DFDD"/>
    </w:rPr>
  </w:style>
  <w:style w:type="paragraph" w:styleId="Commentaire">
    <w:name w:val="annotation text"/>
    <w:basedOn w:val="Normal"/>
    <w:link w:val="CommentaireCar"/>
    <w:uiPriority w:val="99"/>
    <w:unhideWhenUsed/>
    <w:rsid w:val="00C54F1D"/>
    <w:rPr>
      <w:rFonts w:ascii="Times New Roman" w:eastAsiaTheme="minorEastAsia" w:hAnsi="Times New Roman"/>
      <w:sz w:val="24"/>
      <w:lang w:val="de-CH" w:eastAsia="de-DE"/>
    </w:rPr>
  </w:style>
  <w:style w:type="character" w:customStyle="1" w:styleId="CommentaireCar">
    <w:name w:val="Commentaire Car"/>
    <w:basedOn w:val="Policepardfaut"/>
    <w:link w:val="Commentaire"/>
    <w:uiPriority w:val="99"/>
    <w:rsid w:val="00C54F1D"/>
    <w:rPr>
      <w:rFonts w:ascii="Times New Roman" w:eastAsiaTheme="minorEastAsia" w:hAnsi="Times New Roman"/>
      <w:sz w:val="24"/>
      <w:szCs w:val="24"/>
    </w:rPr>
  </w:style>
  <w:style w:type="character" w:styleId="Marquedecommentaire">
    <w:name w:val="annotation reference"/>
    <w:basedOn w:val="Policepardfaut"/>
    <w:uiPriority w:val="99"/>
    <w:semiHidden/>
    <w:unhideWhenUsed/>
    <w:rsid w:val="00C54F1D"/>
    <w:rPr>
      <w:sz w:val="18"/>
      <w:szCs w:val="18"/>
    </w:rPr>
  </w:style>
  <w:style w:type="paragraph" w:styleId="Titre">
    <w:name w:val="Title"/>
    <w:basedOn w:val="Normal"/>
    <w:next w:val="Normal"/>
    <w:link w:val="TitreCar"/>
    <w:uiPriority w:val="10"/>
    <w:qFormat/>
    <w:rsid w:val="00A9701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7014"/>
    <w:rPr>
      <w:rFonts w:asciiTheme="majorHAnsi" w:eastAsiaTheme="majorEastAsia" w:hAnsiTheme="majorHAnsi" w:cstheme="majorBidi"/>
      <w:spacing w:val="-10"/>
      <w:kern w:val="28"/>
      <w:sz w:val="56"/>
      <w:szCs w:val="56"/>
      <w:lang w:val="de-DE" w:eastAsia="ja-JP"/>
    </w:rPr>
  </w:style>
  <w:style w:type="paragraph" w:styleId="Lgende">
    <w:name w:val="caption"/>
    <w:basedOn w:val="Normal"/>
    <w:next w:val="Normal"/>
    <w:uiPriority w:val="35"/>
    <w:unhideWhenUsed/>
    <w:qFormat/>
    <w:rsid w:val="002F1949"/>
    <w:pPr>
      <w:spacing w:after="200"/>
    </w:pPr>
    <w:rPr>
      <w:i/>
      <w:iCs/>
      <w:color w:val="1F497D" w:themeColor="text2"/>
      <w:sz w:val="18"/>
      <w:szCs w:val="18"/>
    </w:rPr>
  </w:style>
  <w:style w:type="paragraph" w:styleId="Objetducommentaire">
    <w:name w:val="annotation subject"/>
    <w:basedOn w:val="Commentaire"/>
    <w:next w:val="Commentaire"/>
    <w:link w:val="ObjetducommentaireCar"/>
    <w:uiPriority w:val="99"/>
    <w:semiHidden/>
    <w:unhideWhenUsed/>
    <w:rsid w:val="00517A18"/>
    <w:rPr>
      <w:rFonts w:ascii="Arial" w:eastAsia="MS Mincho" w:hAnsi="Arial"/>
      <w:b/>
      <w:bCs/>
      <w:sz w:val="20"/>
      <w:szCs w:val="20"/>
      <w:lang w:val="de-DE" w:eastAsia="ja-JP"/>
    </w:rPr>
  </w:style>
  <w:style w:type="character" w:customStyle="1" w:styleId="ObjetducommentaireCar">
    <w:name w:val="Objet du commentaire Car"/>
    <w:basedOn w:val="CommentaireCar"/>
    <w:link w:val="Objetducommentaire"/>
    <w:uiPriority w:val="99"/>
    <w:semiHidden/>
    <w:rsid w:val="00517A18"/>
    <w:rPr>
      <w:rFonts w:ascii="Arial" w:eastAsiaTheme="minorEastAsia" w:hAnsi="Arial"/>
      <w:b/>
      <w:bCs/>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521">
      <w:bodyDiv w:val="1"/>
      <w:marLeft w:val="0"/>
      <w:marRight w:val="0"/>
      <w:marTop w:val="0"/>
      <w:marBottom w:val="0"/>
      <w:divBdr>
        <w:top w:val="none" w:sz="0" w:space="0" w:color="auto"/>
        <w:left w:val="none" w:sz="0" w:space="0" w:color="auto"/>
        <w:bottom w:val="none" w:sz="0" w:space="0" w:color="auto"/>
        <w:right w:val="none" w:sz="0" w:space="0" w:color="auto"/>
      </w:divBdr>
    </w:div>
    <w:div w:id="152112240">
      <w:bodyDiv w:val="1"/>
      <w:marLeft w:val="0"/>
      <w:marRight w:val="0"/>
      <w:marTop w:val="0"/>
      <w:marBottom w:val="0"/>
      <w:divBdr>
        <w:top w:val="none" w:sz="0" w:space="0" w:color="auto"/>
        <w:left w:val="none" w:sz="0" w:space="0" w:color="auto"/>
        <w:bottom w:val="none" w:sz="0" w:space="0" w:color="auto"/>
        <w:right w:val="none" w:sz="0" w:space="0" w:color="auto"/>
      </w:divBdr>
    </w:div>
    <w:div w:id="188687594">
      <w:bodyDiv w:val="1"/>
      <w:marLeft w:val="0"/>
      <w:marRight w:val="0"/>
      <w:marTop w:val="0"/>
      <w:marBottom w:val="0"/>
      <w:divBdr>
        <w:top w:val="none" w:sz="0" w:space="0" w:color="auto"/>
        <w:left w:val="none" w:sz="0" w:space="0" w:color="auto"/>
        <w:bottom w:val="none" w:sz="0" w:space="0" w:color="auto"/>
        <w:right w:val="none" w:sz="0" w:space="0" w:color="auto"/>
      </w:divBdr>
    </w:div>
    <w:div w:id="518665777">
      <w:bodyDiv w:val="1"/>
      <w:marLeft w:val="0"/>
      <w:marRight w:val="0"/>
      <w:marTop w:val="0"/>
      <w:marBottom w:val="0"/>
      <w:divBdr>
        <w:top w:val="none" w:sz="0" w:space="0" w:color="auto"/>
        <w:left w:val="none" w:sz="0" w:space="0" w:color="auto"/>
        <w:bottom w:val="none" w:sz="0" w:space="0" w:color="auto"/>
        <w:right w:val="none" w:sz="0" w:space="0" w:color="auto"/>
      </w:divBdr>
    </w:div>
    <w:div w:id="532619046">
      <w:bodyDiv w:val="1"/>
      <w:marLeft w:val="0"/>
      <w:marRight w:val="0"/>
      <w:marTop w:val="0"/>
      <w:marBottom w:val="0"/>
      <w:divBdr>
        <w:top w:val="none" w:sz="0" w:space="0" w:color="auto"/>
        <w:left w:val="none" w:sz="0" w:space="0" w:color="auto"/>
        <w:bottom w:val="none" w:sz="0" w:space="0" w:color="auto"/>
        <w:right w:val="none" w:sz="0" w:space="0" w:color="auto"/>
      </w:divBdr>
    </w:div>
    <w:div w:id="750659678">
      <w:bodyDiv w:val="1"/>
      <w:marLeft w:val="0"/>
      <w:marRight w:val="0"/>
      <w:marTop w:val="0"/>
      <w:marBottom w:val="0"/>
      <w:divBdr>
        <w:top w:val="none" w:sz="0" w:space="0" w:color="auto"/>
        <w:left w:val="none" w:sz="0" w:space="0" w:color="auto"/>
        <w:bottom w:val="none" w:sz="0" w:space="0" w:color="auto"/>
        <w:right w:val="none" w:sz="0" w:space="0" w:color="auto"/>
      </w:divBdr>
    </w:div>
    <w:div w:id="1851987009">
      <w:bodyDiv w:val="1"/>
      <w:marLeft w:val="0"/>
      <w:marRight w:val="0"/>
      <w:marTop w:val="0"/>
      <w:marBottom w:val="0"/>
      <w:divBdr>
        <w:top w:val="none" w:sz="0" w:space="0" w:color="auto"/>
        <w:left w:val="none" w:sz="0" w:space="0" w:color="auto"/>
        <w:bottom w:val="none" w:sz="0" w:space="0" w:color="auto"/>
        <w:right w:val="none" w:sz="0" w:space="0" w:color="auto"/>
      </w:divBdr>
    </w:div>
    <w:div w:id="1986813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isswine.ch/fr/formulaire-dannonce-faune-piegee-filets-mal-poses" TargetMode="External"/><Relationship Id="rId18" Type="http://schemas.openxmlformats.org/officeDocument/2006/relationships/image" Target="media/image1.jpe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francois.turrian@birdlife.ch"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5.pdf" TargetMode="External"/><Relationship Id="rId17" Type="http://schemas.openxmlformats.org/officeDocument/2006/relationships/hyperlink" Target="https://pro-igel.ch/"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otection-animaux.com/" TargetMode="External"/><Relationship Id="rId20" Type="http://schemas.openxmlformats.org/officeDocument/2006/relationships/hyperlink" Target="mailto:fabienne.python@vinatura.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3.pdf"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wisswine.ch/fr/formulaire-dannonce-faune-piegee-filets-mal-poses" TargetMode="External"/><Relationship Id="rId23" Type="http://schemas.openxmlformats.org/officeDocument/2006/relationships/image" Target="media/image3.png"/><Relationship Id="rId28" Type="http://schemas.openxmlformats.org/officeDocument/2006/relationships/image" Target="media/image8.jpeg"/><Relationship Id="rId10" Type="http://schemas.openxmlformats.org/officeDocument/2006/relationships/hyperlink" Target="https://www.agroscope.admin.ch/agroscope/de/home/aktuell/newsroom/2021/07-01_vogelschutz-im-rebberg/_jcr_content/par/columncontrols/items/0/column/externalcontent.bitexternalcontent.exturl.pdf/aHR0cHM6Ly9pcmEuYWdyb3Njb3BlLmNoLzAvQWpheC9FaW56ZW/xwdWJsaWthdGlvbi9Eb3dubG9hZD9laW56ZWxwdWJsaWthdGlv/bklkPTQ5NDU4.pdf" TargetMode="External"/><Relationship Id="rId19" Type="http://schemas.openxmlformats.org/officeDocument/2006/relationships/image" Target="cid:9AEF9FD9-7C65-4DB1-95BA-B75C7F15BC8A@home"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isswine.ch/fr/formulaire-dannonce-faune-piegee-filets-mal-poses" TargetMode="Externa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header" Target="head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712F95E350BC459FC316BA97DAC30F" ma:contentTypeVersion="14" ma:contentTypeDescription="Ein neues Dokument erstellen." ma:contentTypeScope="" ma:versionID="dde5a190625ea5e088ea76b49c85204c">
  <xsd:schema xmlns:xsd="http://www.w3.org/2001/XMLSchema" xmlns:xs="http://www.w3.org/2001/XMLSchema" xmlns:p="http://schemas.microsoft.com/office/2006/metadata/properties" xmlns:ns3="262b2af7-45f1-45e1-8737-abc3f3924219" xmlns:ns4="b8b3146b-290d-4b40-b6c7-a6bd8d465196" targetNamespace="http://schemas.microsoft.com/office/2006/metadata/properties" ma:root="true" ma:fieldsID="0706be7ca50efe0518941d9894962565" ns3:_="" ns4:_="">
    <xsd:import namespace="262b2af7-45f1-45e1-8737-abc3f3924219"/>
    <xsd:import namespace="b8b3146b-290d-4b40-b6c7-a6bd8d4651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2af7-45f1-45e1-8737-abc3f392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3146b-290d-4b40-b6c7-a6bd8d46519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725F-ACC2-4C1E-B24F-59202FEF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2af7-45f1-45e1-8737-abc3f3924219"/>
    <ds:schemaRef ds:uri="b8b3146b-290d-4b40-b6c7-a6bd8d465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8DF31-450C-4733-8963-2692AB015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EEBDB-54E5-47E7-B896-317BE1EB8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5632</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6643</CharactersWithSpaces>
  <SharedDoc>false</SharedDoc>
  <HLinks>
    <vt:vector size="12" baseType="variant">
      <vt:variant>
        <vt:i4>3211310</vt:i4>
      </vt:variant>
      <vt:variant>
        <vt:i4>2157</vt:i4>
      </vt:variant>
      <vt:variant>
        <vt:i4>1025</vt:i4>
      </vt:variant>
      <vt:variant>
        <vt:i4>1</vt:i4>
      </vt:variant>
      <vt:variant>
        <vt:lpwstr>Briefpapier_SVS_Neu_2015_1-1_oben</vt:lpwstr>
      </vt:variant>
      <vt:variant>
        <vt:lpwstr/>
      </vt:variant>
      <vt:variant>
        <vt:i4>5505115</vt:i4>
      </vt:variant>
      <vt:variant>
        <vt:i4>2160</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31</dc:creator>
  <cp:keywords/>
  <dc:description/>
  <cp:lastModifiedBy>François Turrian</cp:lastModifiedBy>
  <cp:revision>2</cp:revision>
  <cp:lastPrinted>2021-06-11T14:57:00Z</cp:lastPrinted>
  <dcterms:created xsi:type="dcterms:W3CDTF">2022-06-30T19:36:00Z</dcterms:created>
  <dcterms:modified xsi:type="dcterms:W3CDTF">2022-06-30T19:36:00Z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0x0101002B712F95E350BC459FC316BA97DAC30F</vt:lpwstr>
  </property>
</Properties>
</file>